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F08E" w14:textId="0473E1FD" w:rsidR="000B792E" w:rsidRPr="00186C86" w:rsidRDefault="000B792E" w:rsidP="00186C86">
      <w:pPr>
        <w:jc w:val="center"/>
        <w:rPr>
          <w:rFonts w:ascii="Red Hat Display" w:hAnsi="Red Hat Display" w:cs="Red Hat Display"/>
          <w:b/>
          <w:sz w:val="32"/>
          <w:szCs w:val="32"/>
        </w:rPr>
      </w:pPr>
      <w:r w:rsidRPr="006F723F">
        <w:rPr>
          <w:rFonts w:ascii="Red Hat Display" w:hAnsi="Red Hat Display" w:cs="Red Hat Display"/>
          <w:b/>
          <w:sz w:val="32"/>
          <w:szCs w:val="32"/>
        </w:rPr>
        <w:t>Audit Check List</w:t>
      </w:r>
      <w:r w:rsidR="00F1626D" w:rsidRPr="006F723F">
        <w:rPr>
          <w:rFonts w:ascii="Red Hat Display" w:hAnsi="Red Hat Display" w:cs="Red Hat Display"/>
          <w:b/>
          <w:sz w:val="32"/>
          <w:szCs w:val="32"/>
        </w:rPr>
        <w:t xml:space="preserve"> </w:t>
      </w:r>
    </w:p>
    <w:p w14:paraId="56022B96" w14:textId="2F0271B6" w:rsidR="00895709" w:rsidRPr="006F723F" w:rsidRDefault="000B792E" w:rsidP="00E42E64">
      <w:pPr>
        <w:jc w:val="both"/>
        <w:rPr>
          <w:rFonts w:ascii="Red Hat Display" w:hAnsi="Red Hat Display" w:cs="Red Hat Display"/>
          <w:sz w:val="24"/>
          <w:szCs w:val="24"/>
        </w:rPr>
      </w:pPr>
      <w:r w:rsidRPr="006F723F">
        <w:rPr>
          <w:rFonts w:ascii="Red Hat Display" w:hAnsi="Red Hat Display" w:cs="Red Hat Display"/>
          <w:sz w:val="24"/>
          <w:szCs w:val="24"/>
        </w:rPr>
        <w:t xml:space="preserve">Note: This </w:t>
      </w:r>
      <w:r w:rsidR="0019562E" w:rsidRPr="006F723F">
        <w:rPr>
          <w:rFonts w:ascii="Red Hat Display" w:hAnsi="Red Hat Display" w:cs="Red Hat Display"/>
          <w:sz w:val="24"/>
          <w:szCs w:val="24"/>
        </w:rPr>
        <w:t xml:space="preserve">Audit </w:t>
      </w:r>
      <w:r w:rsidRPr="006F723F">
        <w:rPr>
          <w:rFonts w:ascii="Red Hat Display" w:hAnsi="Red Hat Display" w:cs="Red Hat Display"/>
          <w:sz w:val="24"/>
          <w:szCs w:val="24"/>
        </w:rPr>
        <w:t>Check List is meant for the Beneficiary and the</w:t>
      </w:r>
      <w:r w:rsidR="00F1626D" w:rsidRPr="006F723F">
        <w:rPr>
          <w:rFonts w:ascii="Red Hat Display" w:hAnsi="Red Hat Display" w:cs="Red Hat Display"/>
          <w:sz w:val="24"/>
          <w:szCs w:val="24"/>
        </w:rPr>
        <w:t xml:space="preserve"> independent Certified Public</w:t>
      </w:r>
      <w:r w:rsidRPr="006F723F">
        <w:rPr>
          <w:rFonts w:ascii="Red Hat Display" w:hAnsi="Red Hat Display" w:cs="Red Hat Display"/>
          <w:sz w:val="24"/>
          <w:szCs w:val="24"/>
        </w:rPr>
        <w:t xml:space="preserve"> Auditor of the Project to facilitate compliance with the Project’s </w:t>
      </w:r>
      <w:r w:rsidR="009F0FE2" w:rsidRPr="006F723F">
        <w:rPr>
          <w:rFonts w:ascii="Red Hat Display" w:hAnsi="Red Hat Display" w:cs="Red Hat Display"/>
          <w:sz w:val="24"/>
          <w:szCs w:val="24"/>
        </w:rPr>
        <w:t>Contract</w:t>
      </w:r>
      <w:r w:rsidRPr="006F723F">
        <w:rPr>
          <w:rFonts w:ascii="Red Hat Display" w:hAnsi="Red Hat Display" w:cs="Red Hat Display"/>
          <w:sz w:val="24"/>
          <w:szCs w:val="24"/>
        </w:rPr>
        <w:t>. Before performing the Audit of the Project, the independent Certified Public Auditor needs to be provided with a copy of the National Rules for Participation and the Programme</w:t>
      </w:r>
      <w:r w:rsidR="00D65316">
        <w:rPr>
          <w:rFonts w:ascii="Red Hat Display" w:hAnsi="Red Hat Display" w:cs="Red Hat Display"/>
          <w:sz w:val="24"/>
          <w:szCs w:val="24"/>
        </w:rPr>
        <w:t>’s</w:t>
      </w:r>
      <w:r w:rsidR="00186C86">
        <w:rPr>
          <w:rFonts w:ascii="Red Hat Display" w:hAnsi="Red Hat Display" w:cs="Red Hat Display"/>
          <w:sz w:val="24"/>
          <w:szCs w:val="24"/>
        </w:rPr>
        <w:t xml:space="preserve"> </w:t>
      </w:r>
      <w:r w:rsidR="00186C86" w:rsidRPr="006F723F">
        <w:rPr>
          <w:rFonts w:ascii="Red Hat Display" w:hAnsi="Red Hat Display" w:cs="Red Hat Display"/>
          <w:sz w:val="24"/>
          <w:szCs w:val="24"/>
        </w:rPr>
        <w:t>Call</w:t>
      </w:r>
      <w:r w:rsidR="00186C86">
        <w:rPr>
          <w:rFonts w:ascii="Red Hat Display" w:hAnsi="Red Hat Display" w:cs="Red Hat Display"/>
          <w:sz w:val="24"/>
          <w:szCs w:val="24"/>
        </w:rPr>
        <w:t xml:space="preserve"> text, if applicable, </w:t>
      </w:r>
      <w:r w:rsidR="00186C86" w:rsidRPr="006F723F">
        <w:rPr>
          <w:rFonts w:ascii="Red Hat Display" w:hAnsi="Red Hat Display" w:cs="Red Hat Display"/>
          <w:sz w:val="24"/>
          <w:szCs w:val="24"/>
        </w:rPr>
        <w:t>as</w:t>
      </w:r>
      <w:r w:rsidRPr="006F723F">
        <w:rPr>
          <w:rFonts w:ascii="Red Hat Display" w:hAnsi="Red Hat Display" w:cs="Red Hat Display"/>
          <w:sz w:val="24"/>
          <w:szCs w:val="24"/>
        </w:rPr>
        <w:t xml:space="preserve"> well as the </w:t>
      </w:r>
      <w:r w:rsidR="00186C86">
        <w:rPr>
          <w:rFonts w:ascii="Red Hat Display" w:hAnsi="Red Hat Display" w:cs="Red Hat Display"/>
          <w:sz w:val="24"/>
          <w:szCs w:val="24"/>
        </w:rPr>
        <w:t xml:space="preserve">Grant Agreement </w:t>
      </w:r>
      <w:r w:rsidRPr="006F723F">
        <w:rPr>
          <w:rFonts w:ascii="Red Hat Display" w:hAnsi="Red Hat Display" w:cs="Red Hat Display"/>
          <w:sz w:val="24"/>
          <w:szCs w:val="24"/>
        </w:rPr>
        <w:t>and any addend</w:t>
      </w:r>
      <w:r w:rsidR="00F871BA">
        <w:rPr>
          <w:rFonts w:ascii="Red Hat Display" w:hAnsi="Red Hat Display" w:cs="Red Hat Display"/>
          <w:sz w:val="24"/>
          <w:szCs w:val="24"/>
        </w:rPr>
        <w:t>a</w:t>
      </w:r>
      <w:r w:rsidRPr="006F723F">
        <w:rPr>
          <w:rFonts w:ascii="Red Hat Display" w:hAnsi="Red Hat Display" w:cs="Red Hat Display"/>
          <w:sz w:val="24"/>
          <w:szCs w:val="24"/>
        </w:rPr>
        <w:t xml:space="preserve">. The selected independent Certified Public Auditor </w:t>
      </w:r>
      <w:r w:rsidR="00D65316">
        <w:rPr>
          <w:rFonts w:ascii="Red Hat Display" w:hAnsi="Red Hat Display" w:cs="Red Hat Display"/>
          <w:sz w:val="24"/>
          <w:szCs w:val="24"/>
        </w:rPr>
        <w:t>may</w:t>
      </w:r>
      <w:r w:rsidRPr="006F723F">
        <w:rPr>
          <w:rFonts w:ascii="Red Hat Display" w:hAnsi="Red Hat Display" w:cs="Red Hat Display"/>
          <w:sz w:val="24"/>
          <w:szCs w:val="24"/>
        </w:rPr>
        <w:t xml:space="preserve"> request additional information from the</w:t>
      </w:r>
      <w:r w:rsidR="00D65316">
        <w:rPr>
          <w:rFonts w:ascii="Red Hat Display" w:hAnsi="Red Hat Display" w:cs="Red Hat Display"/>
          <w:sz w:val="24"/>
          <w:szCs w:val="24"/>
        </w:rPr>
        <w:t xml:space="preserve"> Beneficiary and</w:t>
      </w:r>
      <w:r w:rsidRPr="006F723F">
        <w:rPr>
          <w:rFonts w:ascii="Red Hat Display" w:hAnsi="Red Hat Display" w:cs="Red Hat Display"/>
          <w:sz w:val="24"/>
          <w:szCs w:val="24"/>
        </w:rPr>
        <w:t xml:space="preserve"> Managing Authority to help facilitate the compilation of the Project Audited Report.</w:t>
      </w:r>
    </w:p>
    <w:p w14:paraId="54BB0A5E" w14:textId="26898DB8" w:rsidR="00186C86" w:rsidRPr="006F723F" w:rsidRDefault="00E42E64" w:rsidP="00E42E64">
      <w:pPr>
        <w:jc w:val="both"/>
        <w:rPr>
          <w:rFonts w:ascii="Red Hat Display" w:hAnsi="Red Hat Display" w:cs="Red Hat Display"/>
          <w:sz w:val="20"/>
          <w:szCs w:val="20"/>
        </w:rPr>
      </w:pPr>
      <w:r w:rsidRPr="006F723F">
        <w:rPr>
          <w:rFonts w:ascii="Red Hat Display" w:hAnsi="Red Hat Display" w:cs="Red Hat Display"/>
          <w:sz w:val="20"/>
          <w:szCs w:val="20"/>
          <w:u w:val="single"/>
        </w:rPr>
        <w:t>Disclaimer</w:t>
      </w:r>
      <w:r w:rsidRPr="006F723F">
        <w:rPr>
          <w:rFonts w:ascii="Red Hat Display" w:hAnsi="Red Hat Display" w:cs="Red Hat Display"/>
          <w:sz w:val="20"/>
          <w:szCs w:val="20"/>
        </w:rPr>
        <w:t xml:space="preserve">: this checklist is only a sample and is subject to any changes that may arise in the reporting requirements of the Managing Authority from the time of signing of this </w:t>
      </w:r>
      <w:r w:rsidR="009F0FE2" w:rsidRPr="006F723F">
        <w:rPr>
          <w:rFonts w:ascii="Red Hat Display" w:hAnsi="Red Hat Display" w:cs="Red Hat Display"/>
          <w:sz w:val="20"/>
          <w:szCs w:val="20"/>
        </w:rPr>
        <w:t>Contract</w:t>
      </w:r>
      <w:r w:rsidRPr="006F723F">
        <w:rPr>
          <w:rFonts w:ascii="Red Hat Display" w:hAnsi="Red Hat Display" w:cs="Red Hat Display"/>
          <w:sz w:val="20"/>
          <w:szCs w:val="20"/>
        </w:rPr>
        <w:t>. Kindly ensure that the latest check list is used when submitting the final version</w:t>
      </w:r>
      <w:r w:rsidR="00D65316">
        <w:rPr>
          <w:rFonts w:ascii="Red Hat Display" w:hAnsi="Red Hat Display" w:cs="Red Hat Display"/>
          <w:sz w:val="20"/>
          <w:szCs w:val="20"/>
        </w:rPr>
        <w:t>.</w:t>
      </w:r>
      <w:r w:rsidRPr="006F723F">
        <w:rPr>
          <w:rFonts w:ascii="Red Hat Display" w:hAnsi="Red Hat Display" w:cs="Red Hat Display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6230"/>
        <w:gridCol w:w="1826"/>
        <w:gridCol w:w="3388"/>
      </w:tblGrid>
      <w:tr w:rsidR="00F1626D" w:rsidRPr="00186C86" w14:paraId="402DE7C8" w14:textId="77777777" w:rsidTr="00186C86">
        <w:tc>
          <w:tcPr>
            <w:tcW w:w="2504" w:type="dxa"/>
          </w:tcPr>
          <w:p w14:paraId="6C3011AB" w14:textId="77777777" w:rsidR="00F1626D" w:rsidRPr="00186C86" w:rsidRDefault="00F1626D" w:rsidP="00E42E64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Parameter</w:t>
            </w:r>
          </w:p>
        </w:tc>
        <w:tc>
          <w:tcPr>
            <w:tcW w:w="6230" w:type="dxa"/>
          </w:tcPr>
          <w:p w14:paraId="0B22C456" w14:textId="77777777" w:rsidR="00F1626D" w:rsidRPr="00186C86" w:rsidRDefault="00F1626D" w:rsidP="00E42E64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Checklist</w:t>
            </w:r>
          </w:p>
        </w:tc>
        <w:tc>
          <w:tcPr>
            <w:tcW w:w="1826" w:type="dxa"/>
          </w:tcPr>
          <w:p w14:paraId="4FD2CA6B" w14:textId="77777777" w:rsidR="00F1626D" w:rsidRPr="00186C86" w:rsidRDefault="00F1626D" w:rsidP="00E42E64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Yes / No</w:t>
            </w:r>
            <w:r w:rsidR="00523695"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 xml:space="preserve"> /</w:t>
            </w:r>
            <w:r w:rsidR="003C1F8B"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 xml:space="preserve"> Not Applicable</w:t>
            </w:r>
          </w:p>
        </w:tc>
        <w:tc>
          <w:tcPr>
            <w:tcW w:w="3388" w:type="dxa"/>
          </w:tcPr>
          <w:p w14:paraId="64AC4708" w14:textId="77777777" w:rsidR="00F1626D" w:rsidRPr="00186C86" w:rsidRDefault="00F1626D" w:rsidP="00E42E64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Further Comments</w:t>
            </w:r>
          </w:p>
        </w:tc>
      </w:tr>
      <w:tr w:rsidR="00F1626D" w:rsidRPr="00186C86" w14:paraId="6DC068E9" w14:textId="77777777" w:rsidTr="00186C86">
        <w:tc>
          <w:tcPr>
            <w:tcW w:w="2504" w:type="dxa"/>
          </w:tcPr>
          <w:p w14:paraId="3C21B062" w14:textId="77777777" w:rsidR="00F1626D" w:rsidRPr="00186C86" w:rsidRDefault="00F1626D" w:rsidP="0019562E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Accounts</w:t>
            </w:r>
          </w:p>
          <w:p w14:paraId="73787970" w14:textId="77777777" w:rsidR="0019562E" w:rsidRPr="00186C86" w:rsidRDefault="0019562E" w:rsidP="0019562E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6230" w:type="dxa"/>
          </w:tcPr>
          <w:p w14:paraId="1E3B5609" w14:textId="54BF9ABE" w:rsidR="00294D51" w:rsidRPr="00186C86" w:rsidRDefault="00294D51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Beneficiar</w:t>
            </w:r>
            <w:r w:rsidR="009A1830">
              <w:rPr>
                <w:rFonts w:ascii="Red Hat Display" w:hAnsi="Red Hat Display" w:cs="Red Hat Display"/>
                <w:sz w:val="24"/>
                <w:szCs w:val="24"/>
              </w:rPr>
              <w:t>y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 </w:t>
            </w:r>
            <w:r w:rsidR="00086D33" w:rsidRPr="00186C86">
              <w:rPr>
                <w:rFonts w:ascii="Red Hat Display" w:hAnsi="Red Hat Display" w:cs="Red Hat Display"/>
                <w:sz w:val="24"/>
                <w:szCs w:val="24"/>
              </w:rPr>
              <w:t>has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 separate bank account or records, which </w:t>
            </w:r>
            <w:r w:rsidR="00086D33"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are 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clearly distinguishable from its other accounting records. All relevant expenses </w:t>
            </w:r>
            <w:r w:rsidR="00086D33" w:rsidRPr="00186C86">
              <w:rPr>
                <w:rFonts w:ascii="Red Hat Display" w:hAnsi="Red Hat Display" w:cs="Red Hat Display"/>
                <w:sz w:val="24"/>
                <w:szCs w:val="24"/>
              </w:rPr>
              <w:t>are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 recorded in this account. </w:t>
            </w:r>
          </w:p>
          <w:p w14:paraId="6560492B" w14:textId="04349912" w:rsidR="00294D51" w:rsidRPr="00186C86" w:rsidRDefault="00294D51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Eligible expenses have been determined in accordance with the usual accounting and management principles and practices of the Beneficiary.  </w:t>
            </w:r>
          </w:p>
          <w:p w14:paraId="416353BF" w14:textId="77777777" w:rsidR="00294D51" w:rsidRPr="00186C86" w:rsidRDefault="00294D51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A90A2A0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39BB9E9B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1626D" w:rsidRPr="00186C86" w14:paraId="6E32F441" w14:textId="77777777" w:rsidTr="00186C86">
        <w:trPr>
          <w:trHeight w:val="69"/>
        </w:trPr>
        <w:tc>
          <w:tcPr>
            <w:tcW w:w="2504" w:type="dxa"/>
            <w:vMerge w:val="restart"/>
          </w:tcPr>
          <w:p w14:paraId="0985B33A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69395FDB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591F3FB4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1EDBD2DB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7234D5B3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6FF7326E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79569048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08EA10C5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16921DBA" w14:textId="77777777" w:rsidR="00F1626D" w:rsidRPr="00186C86" w:rsidRDefault="00F1626D" w:rsidP="00FF62D9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Personnel Costs</w:t>
            </w:r>
          </w:p>
        </w:tc>
        <w:tc>
          <w:tcPr>
            <w:tcW w:w="6230" w:type="dxa"/>
          </w:tcPr>
          <w:p w14:paraId="7E8B18F8" w14:textId="77777777" w:rsidR="00F1626D" w:rsidRPr="00186C86" w:rsidRDefault="00F1626D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lastRenderedPageBreak/>
              <w:t>Employees that were already working within the entity before the project started have separate time sheets in place for work carried out on the project</w:t>
            </w:r>
          </w:p>
          <w:p w14:paraId="3949EF56" w14:textId="77777777" w:rsidR="00F1626D" w:rsidRPr="00186C86" w:rsidRDefault="00F1626D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46F78DA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237C2F65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1626D" w:rsidRPr="00186C86" w14:paraId="6A8E4F41" w14:textId="77777777" w:rsidTr="00186C86">
        <w:trPr>
          <w:trHeight w:val="67"/>
        </w:trPr>
        <w:tc>
          <w:tcPr>
            <w:tcW w:w="2504" w:type="dxa"/>
            <w:vMerge/>
          </w:tcPr>
          <w:p w14:paraId="33D15527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6230" w:type="dxa"/>
          </w:tcPr>
          <w:p w14:paraId="00BC969C" w14:textId="77777777" w:rsidR="00895709" w:rsidRPr="00186C86" w:rsidRDefault="0089570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Employees that were specifically employed on the project have the project listed in their employment 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lastRenderedPageBreak/>
              <w:t>Contract as their main or one of their main activities within the entity</w:t>
            </w:r>
          </w:p>
          <w:p w14:paraId="5DEA7F30" w14:textId="77777777" w:rsidR="00F1626D" w:rsidRPr="00186C86" w:rsidRDefault="00F1626D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81E4E33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0DAABFD7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1626D" w:rsidRPr="00186C86" w14:paraId="0B97705B" w14:textId="77777777" w:rsidTr="00186C86">
        <w:trPr>
          <w:trHeight w:val="67"/>
        </w:trPr>
        <w:tc>
          <w:tcPr>
            <w:tcW w:w="2504" w:type="dxa"/>
            <w:vMerge/>
          </w:tcPr>
          <w:p w14:paraId="70835AA2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6230" w:type="dxa"/>
          </w:tcPr>
          <w:p w14:paraId="7A38F9E0" w14:textId="77777777" w:rsidR="00895709" w:rsidRPr="00186C86" w:rsidRDefault="0089570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Employees that were specifically employed on the project but have other duties within the entity have separate time sheets in place for work carried out on the project</w:t>
            </w:r>
          </w:p>
          <w:p w14:paraId="76D6FE7B" w14:textId="77777777" w:rsidR="00F1626D" w:rsidRPr="00186C86" w:rsidRDefault="00F1626D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0EDBB7B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2B3E2ED5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1626D" w:rsidRPr="00186C86" w14:paraId="4F12BA51" w14:textId="77777777" w:rsidTr="00186C86">
        <w:trPr>
          <w:trHeight w:val="67"/>
        </w:trPr>
        <w:tc>
          <w:tcPr>
            <w:tcW w:w="2504" w:type="dxa"/>
            <w:vMerge/>
          </w:tcPr>
          <w:p w14:paraId="4BBE17C4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6230" w:type="dxa"/>
          </w:tcPr>
          <w:p w14:paraId="56A2A9B2" w14:textId="77777777" w:rsidR="00895709" w:rsidRPr="00186C86" w:rsidRDefault="0089570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All time sheets have the respective hourly rate as well as the designation of the employee in relation to the project</w:t>
            </w:r>
          </w:p>
          <w:p w14:paraId="3954F64B" w14:textId="77777777" w:rsidR="00F1626D" w:rsidRPr="00186C86" w:rsidRDefault="00F1626D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B7972EA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4D3A426A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F62D9" w:rsidRPr="00186C86" w14:paraId="0FDFFDAB" w14:textId="77777777" w:rsidTr="00186C86">
        <w:trPr>
          <w:trHeight w:val="90"/>
        </w:trPr>
        <w:tc>
          <w:tcPr>
            <w:tcW w:w="2504" w:type="dxa"/>
            <w:vMerge w:val="restart"/>
          </w:tcPr>
          <w:p w14:paraId="1C829F27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5A2059F5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2627EE16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64E592EA" w14:textId="77777777" w:rsidR="00FF62D9" w:rsidRPr="00186C86" w:rsidRDefault="00FF62D9" w:rsidP="003C1F8B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5641FB71" w14:textId="77777777" w:rsidR="00FF62D9" w:rsidRPr="00186C86" w:rsidRDefault="00FF62D9" w:rsidP="003C1F8B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Equipment and Consumables</w:t>
            </w:r>
          </w:p>
        </w:tc>
        <w:tc>
          <w:tcPr>
            <w:tcW w:w="6230" w:type="dxa"/>
          </w:tcPr>
          <w:p w14:paraId="147D66A2" w14:textId="6419172E" w:rsidR="00FF62D9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All equipment and consumables were purchased in accordance with the procurement guidelines of the entity</w:t>
            </w:r>
          </w:p>
        </w:tc>
        <w:tc>
          <w:tcPr>
            <w:tcW w:w="1826" w:type="dxa"/>
          </w:tcPr>
          <w:p w14:paraId="29D71DAF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3C9A8B55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F62D9" w:rsidRPr="00186C86" w14:paraId="5DEDB5A2" w14:textId="77777777" w:rsidTr="00186C86">
        <w:trPr>
          <w:trHeight w:val="90"/>
        </w:trPr>
        <w:tc>
          <w:tcPr>
            <w:tcW w:w="2504" w:type="dxa"/>
            <w:vMerge/>
          </w:tcPr>
          <w:p w14:paraId="1F134F08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6230" w:type="dxa"/>
          </w:tcPr>
          <w:p w14:paraId="42CBAB71" w14:textId="77777777" w:rsidR="00FF62D9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All related Quotations, Invoices, Receipts and/or Purchase Orders are filed and recorded.</w:t>
            </w:r>
          </w:p>
          <w:p w14:paraId="1A7CD71C" w14:textId="77777777" w:rsidR="00FF62D9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2550478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52994B61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F62D9" w:rsidRPr="00186C86" w14:paraId="0C440484" w14:textId="77777777" w:rsidTr="00186C86">
        <w:trPr>
          <w:trHeight w:val="90"/>
        </w:trPr>
        <w:tc>
          <w:tcPr>
            <w:tcW w:w="2504" w:type="dxa"/>
            <w:vMerge/>
          </w:tcPr>
          <w:p w14:paraId="035DE930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6230" w:type="dxa"/>
          </w:tcPr>
          <w:p w14:paraId="44C7880A" w14:textId="23795FB5" w:rsidR="00FF62D9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Inventory List was filled in by the Beneficiary and can be signed by an independent Certified Auditor</w:t>
            </w:r>
          </w:p>
          <w:p w14:paraId="35BACAEA" w14:textId="77777777" w:rsidR="00FF62D9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A074055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633BE819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F62D9" w:rsidRPr="00186C86" w14:paraId="6C13FDEE" w14:textId="77777777" w:rsidTr="00186C86">
        <w:trPr>
          <w:trHeight w:val="135"/>
        </w:trPr>
        <w:tc>
          <w:tcPr>
            <w:tcW w:w="2504" w:type="dxa"/>
            <w:vMerge w:val="restart"/>
          </w:tcPr>
          <w:p w14:paraId="286DF1FA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1CE8DC3D" w14:textId="77777777" w:rsidR="00FF62D9" w:rsidRPr="00186C86" w:rsidRDefault="00FF62D9" w:rsidP="00FF62D9">
            <w:pPr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2C55D086" w14:textId="77777777" w:rsidR="00FF62D9" w:rsidRPr="00186C86" w:rsidRDefault="00FF62D9" w:rsidP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732D7FA4" w14:textId="77777777" w:rsidR="00FF62D9" w:rsidRPr="00186C86" w:rsidRDefault="00FF62D9" w:rsidP="003C1F8B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Travel and Subsistence</w:t>
            </w:r>
          </w:p>
        </w:tc>
        <w:tc>
          <w:tcPr>
            <w:tcW w:w="6230" w:type="dxa"/>
          </w:tcPr>
          <w:p w14:paraId="3386A40D" w14:textId="77777777" w:rsidR="00FF62D9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All related documentation such as e-tickets, boarding passes, meeting agendas, meeting minutes, travel reports and receipts are filed and recorded</w:t>
            </w:r>
          </w:p>
          <w:p w14:paraId="4F5048BC" w14:textId="77777777" w:rsidR="00FF62D9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6032F1C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533324B4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F62D9" w:rsidRPr="00186C86" w14:paraId="3F7BD32D" w14:textId="77777777" w:rsidTr="00186C86">
        <w:trPr>
          <w:trHeight w:val="135"/>
        </w:trPr>
        <w:tc>
          <w:tcPr>
            <w:tcW w:w="2504" w:type="dxa"/>
            <w:vMerge/>
          </w:tcPr>
          <w:p w14:paraId="56018CEB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6230" w:type="dxa"/>
          </w:tcPr>
          <w:p w14:paraId="402DA510" w14:textId="5171078C" w:rsidR="00FF62D9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Any unforeseen travel or </w:t>
            </w:r>
            <w:r w:rsidR="00DC0ACA">
              <w:rPr>
                <w:rFonts w:ascii="Red Hat Display" w:hAnsi="Red Hat Display" w:cs="Red Hat Display"/>
                <w:sz w:val="24"/>
                <w:szCs w:val="24"/>
              </w:rPr>
              <w:t>c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onference/s attendance that were not originally included in the </w:t>
            </w:r>
            <w:r w:rsidR="009F0FE2" w:rsidRPr="00186C86">
              <w:rPr>
                <w:rFonts w:ascii="Red Hat Display" w:hAnsi="Red Hat Display" w:cs="Red Hat Display"/>
                <w:sz w:val="24"/>
                <w:szCs w:val="24"/>
              </w:rPr>
              <w:t>Contract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 </w:t>
            </w:r>
            <w:r w:rsidR="0091540E" w:rsidRPr="00186C86">
              <w:rPr>
                <w:rFonts w:ascii="Red Hat Display" w:hAnsi="Red Hat Display" w:cs="Red Hat Display"/>
                <w:sz w:val="24"/>
                <w:szCs w:val="24"/>
              </w:rPr>
              <w:t>are in line with the limitations set out in the National Rules of participation</w:t>
            </w:r>
            <w:r w:rsidR="004A2B9E"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, for changes in the project activities and budget. These 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need to have the corresponding pre-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lastRenderedPageBreak/>
              <w:t>approval from the Managing Authority</w:t>
            </w:r>
            <w:r w:rsidR="006C1CAB"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 and must be in line with the objectives of the project, and necessary for achieving the tasks and deliverables of the project. </w:t>
            </w:r>
            <w:r w:rsidR="007C4A91"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14:paraId="32222590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6307DB7A" w14:textId="77777777" w:rsidR="00FF62D9" w:rsidRPr="00186C86" w:rsidRDefault="00FF62D9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F1626D" w:rsidRPr="00186C86" w14:paraId="0035930F" w14:textId="77777777" w:rsidTr="00186C86">
        <w:tc>
          <w:tcPr>
            <w:tcW w:w="2504" w:type="dxa"/>
          </w:tcPr>
          <w:p w14:paraId="0C6148DB" w14:textId="77777777" w:rsidR="00FF62D9" w:rsidRPr="00186C86" w:rsidRDefault="00FF62D9" w:rsidP="00FF62D9">
            <w:pPr>
              <w:tabs>
                <w:tab w:val="left" w:pos="2445"/>
              </w:tabs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0B34B56E" w14:textId="77777777" w:rsidR="00F1626D" w:rsidRPr="00186C86" w:rsidRDefault="00FF62D9" w:rsidP="00FF62D9">
            <w:pPr>
              <w:tabs>
                <w:tab w:val="left" w:pos="2445"/>
              </w:tabs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>Access to scientific information</w:t>
            </w:r>
          </w:p>
          <w:p w14:paraId="0020F576" w14:textId="77777777" w:rsidR="00E42E64" w:rsidRPr="00186C86" w:rsidRDefault="00E42E64" w:rsidP="00FF62D9">
            <w:pPr>
              <w:tabs>
                <w:tab w:val="left" w:pos="2445"/>
              </w:tabs>
              <w:jc w:val="center"/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6230" w:type="dxa"/>
          </w:tcPr>
          <w:p w14:paraId="0B7561B3" w14:textId="0BC49301" w:rsidR="00F1626D" w:rsidRPr="00186C86" w:rsidRDefault="00FF62D9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Costs incurred </w:t>
            </w:r>
            <w:r w:rsidR="009127C3"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must be in line with the approved budget. If any unforeseen </w:t>
            </w:r>
            <w:r w:rsidR="00873E68"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costs have been spent, these must </w:t>
            </w: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>have a corresponding pre-approval from the Managing Authority</w:t>
            </w:r>
            <w:r w:rsidR="00873E68"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 and must be in line with the objectives of the project, and necessary for achieving the tasks and deliverables of the project.  </w:t>
            </w:r>
          </w:p>
        </w:tc>
        <w:tc>
          <w:tcPr>
            <w:tcW w:w="1826" w:type="dxa"/>
          </w:tcPr>
          <w:p w14:paraId="3131BB7D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5BF279C0" w14:textId="77777777" w:rsidR="00F1626D" w:rsidRPr="00186C86" w:rsidRDefault="00F1626D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186C86" w:rsidRPr="00186C86" w14:paraId="78B18D3C" w14:textId="77777777" w:rsidTr="0000695B">
        <w:trPr>
          <w:trHeight w:val="1270"/>
        </w:trPr>
        <w:tc>
          <w:tcPr>
            <w:tcW w:w="2504" w:type="dxa"/>
          </w:tcPr>
          <w:p w14:paraId="655B4D5E" w14:textId="77777777" w:rsidR="00186C86" w:rsidRPr="00186C86" w:rsidRDefault="00186C86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734AF1B9" w14:textId="4AD08286" w:rsidR="00186C86" w:rsidRPr="00186C86" w:rsidRDefault="00186C86" w:rsidP="003C1F8B">
            <w:pPr>
              <w:jc w:val="center"/>
              <w:rPr>
                <w:rFonts w:ascii="Red Hat Display" w:hAnsi="Red Hat Display" w:cs="Red Hat Display"/>
                <w:b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b/>
                <w:sz w:val="24"/>
                <w:szCs w:val="24"/>
              </w:rPr>
              <w:t xml:space="preserve">Indirect Costs and Other Operating Expenses </w:t>
            </w:r>
          </w:p>
        </w:tc>
        <w:tc>
          <w:tcPr>
            <w:tcW w:w="6230" w:type="dxa"/>
          </w:tcPr>
          <w:p w14:paraId="29A6E3FC" w14:textId="2112C312" w:rsidR="00186C86" w:rsidRPr="00186C86" w:rsidRDefault="00186C86" w:rsidP="00186C86">
            <w:pPr>
              <w:jc w:val="both"/>
              <w:rPr>
                <w:rFonts w:ascii="Red Hat Display" w:hAnsi="Red Hat Display" w:cs="Red Hat Display"/>
                <w:sz w:val="24"/>
                <w:szCs w:val="24"/>
              </w:rPr>
            </w:pPr>
            <w:r w:rsidRPr="00186C86">
              <w:rPr>
                <w:rFonts w:ascii="Red Hat Display" w:hAnsi="Red Hat Display" w:cs="Red Hat Display"/>
                <w:sz w:val="24"/>
                <w:szCs w:val="24"/>
              </w:rPr>
              <w:t xml:space="preserve">Eligible indirect costs and Other Operating Expenses are in line with the corresponding thresholds mentioned in the Contract and the National Rules for Participation of the Call. </w:t>
            </w:r>
            <w:r w:rsidRPr="00186C86" w:rsidDel="00133D3A">
              <w:rPr>
                <w:rFonts w:ascii="Red Hat Display" w:hAnsi="Red Hat Display" w:cs="Red Hat Display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14:paraId="02850016" w14:textId="77777777" w:rsidR="00186C86" w:rsidRPr="00186C86" w:rsidRDefault="00186C86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3388" w:type="dxa"/>
          </w:tcPr>
          <w:p w14:paraId="4360EEAF" w14:textId="77777777" w:rsidR="00186C86" w:rsidRPr="00186C86" w:rsidRDefault="00186C86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</w:tbl>
    <w:p w14:paraId="0B4D4F91" w14:textId="77777777" w:rsidR="00E42E64" w:rsidRPr="006F723F" w:rsidRDefault="00E42E64" w:rsidP="00E42E64">
      <w:pPr>
        <w:rPr>
          <w:rFonts w:ascii="Red Hat Display" w:hAnsi="Red Hat Display" w:cs="Red Hat Display"/>
          <w:b/>
          <w:sz w:val="24"/>
          <w:szCs w:val="24"/>
        </w:rPr>
      </w:pPr>
    </w:p>
    <w:p w14:paraId="2FF229EB" w14:textId="77777777" w:rsidR="00E42E64" w:rsidRPr="006F723F" w:rsidRDefault="00E42E64" w:rsidP="00E42E64">
      <w:pPr>
        <w:rPr>
          <w:rFonts w:ascii="Red Hat Display" w:hAnsi="Red Hat Display" w:cs="Red Hat Display"/>
          <w:b/>
          <w:sz w:val="24"/>
          <w:szCs w:val="24"/>
        </w:rPr>
      </w:pPr>
      <w:r w:rsidRPr="006F723F">
        <w:rPr>
          <w:rFonts w:ascii="Red Hat Display" w:hAnsi="Red Hat Display" w:cs="Red Hat Display"/>
          <w:b/>
          <w:sz w:val="24"/>
          <w:szCs w:val="24"/>
        </w:rPr>
        <w:t>Independent Certified Auditor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133"/>
      </w:tblGrid>
      <w:tr w:rsidR="00E42E64" w:rsidRPr="006F723F" w14:paraId="18403E74" w14:textId="77777777" w:rsidTr="00E42E64">
        <w:tc>
          <w:tcPr>
            <w:tcW w:w="4815" w:type="dxa"/>
          </w:tcPr>
          <w:p w14:paraId="783EF7B5" w14:textId="77777777" w:rsidR="00E42E64" w:rsidRPr="006F723F" w:rsidRDefault="00E42E64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  <w:r w:rsidRPr="006F723F">
              <w:rPr>
                <w:rFonts w:ascii="Red Hat Display" w:hAnsi="Red Hat Display" w:cs="Red Hat Display"/>
                <w:sz w:val="24"/>
                <w:szCs w:val="24"/>
              </w:rPr>
              <w:t>Name and Surname</w:t>
            </w:r>
          </w:p>
          <w:p w14:paraId="22B1C4B4" w14:textId="77777777" w:rsidR="0019562E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9133" w:type="dxa"/>
          </w:tcPr>
          <w:p w14:paraId="18D4013D" w14:textId="77777777" w:rsidR="00E42E64" w:rsidRPr="006F723F" w:rsidRDefault="00E42E64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E42E64" w:rsidRPr="006F723F" w14:paraId="541B121C" w14:textId="77777777" w:rsidTr="00E42E64">
        <w:tc>
          <w:tcPr>
            <w:tcW w:w="4815" w:type="dxa"/>
          </w:tcPr>
          <w:p w14:paraId="73A8B1F1" w14:textId="77777777" w:rsidR="00E42E64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  <w:r w:rsidRPr="006F723F">
              <w:rPr>
                <w:rFonts w:ascii="Red Hat Display" w:hAnsi="Red Hat Display" w:cs="Red Hat Display"/>
                <w:sz w:val="24"/>
                <w:szCs w:val="24"/>
              </w:rPr>
              <w:t>Warrant Number</w:t>
            </w:r>
          </w:p>
          <w:p w14:paraId="29BF6788" w14:textId="77777777" w:rsidR="0019562E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9133" w:type="dxa"/>
          </w:tcPr>
          <w:p w14:paraId="2EF3A559" w14:textId="77777777" w:rsidR="00E42E64" w:rsidRPr="006F723F" w:rsidRDefault="00E42E64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E42E64" w:rsidRPr="006F723F" w14:paraId="43AA6E91" w14:textId="77777777" w:rsidTr="00E42E64">
        <w:tc>
          <w:tcPr>
            <w:tcW w:w="4815" w:type="dxa"/>
          </w:tcPr>
          <w:p w14:paraId="2D92A0A7" w14:textId="77777777" w:rsidR="00E42E64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  <w:r w:rsidRPr="006F723F">
              <w:rPr>
                <w:rFonts w:ascii="Red Hat Display" w:hAnsi="Red Hat Display" w:cs="Red Hat Display"/>
                <w:sz w:val="24"/>
                <w:szCs w:val="24"/>
              </w:rPr>
              <w:t>Signature</w:t>
            </w:r>
            <w:r w:rsidR="003C1F8B" w:rsidRPr="006F723F">
              <w:rPr>
                <w:rFonts w:ascii="Red Hat Display" w:hAnsi="Red Hat Display" w:cs="Red Hat Display"/>
                <w:sz w:val="24"/>
                <w:szCs w:val="24"/>
              </w:rPr>
              <w:t xml:space="preserve"> and Stamp</w:t>
            </w:r>
          </w:p>
          <w:p w14:paraId="6D29F065" w14:textId="77777777" w:rsidR="0019562E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7CF848B3" w14:textId="77777777" w:rsidR="0019562E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5C09FE86" w14:textId="77777777" w:rsidR="0019562E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  <w:p w14:paraId="0676527E" w14:textId="77777777" w:rsidR="0019562E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9133" w:type="dxa"/>
          </w:tcPr>
          <w:p w14:paraId="04477043" w14:textId="77777777" w:rsidR="00E42E64" w:rsidRPr="006F723F" w:rsidRDefault="00E42E64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  <w:tr w:rsidR="00E42E64" w:rsidRPr="006F723F" w14:paraId="6D9256E3" w14:textId="77777777" w:rsidTr="00E42E64">
        <w:tc>
          <w:tcPr>
            <w:tcW w:w="4815" w:type="dxa"/>
          </w:tcPr>
          <w:p w14:paraId="7C607B4D" w14:textId="77777777" w:rsidR="00E42E64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  <w:r w:rsidRPr="006F723F">
              <w:rPr>
                <w:rFonts w:ascii="Red Hat Display" w:hAnsi="Red Hat Display" w:cs="Red Hat Display"/>
                <w:sz w:val="24"/>
                <w:szCs w:val="24"/>
              </w:rPr>
              <w:t>Date</w:t>
            </w:r>
          </w:p>
          <w:p w14:paraId="1C6735E1" w14:textId="77777777" w:rsidR="0019562E" w:rsidRPr="006F723F" w:rsidRDefault="0019562E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  <w:tc>
          <w:tcPr>
            <w:tcW w:w="9133" w:type="dxa"/>
          </w:tcPr>
          <w:p w14:paraId="3E8ACAC9" w14:textId="77777777" w:rsidR="00E42E64" w:rsidRPr="006F723F" w:rsidRDefault="00E42E64" w:rsidP="00E42E64">
            <w:pPr>
              <w:rPr>
                <w:rFonts w:ascii="Red Hat Display" w:hAnsi="Red Hat Display" w:cs="Red Hat Display"/>
                <w:sz w:val="24"/>
                <w:szCs w:val="24"/>
              </w:rPr>
            </w:pPr>
          </w:p>
        </w:tc>
      </w:tr>
    </w:tbl>
    <w:p w14:paraId="2A9C928B" w14:textId="77777777" w:rsidR="006F723F" w:rsidRPr="006F723F" w:rsidRDefault="006F723F" w:rsidP="00186C86">
      <w:pPr>
        <w:rPr>
          <w:rFonts w:ascii="Red Hat Display" w:hAnsi="Red Hat Display" w:cs="Red Hat Display"/>
          <w:sz w:val="24"/>
          <w:szCs w:val="24"/>
        </w:rPr>
      </w:pPr>
    </w:p>
    <w:sectPr w:rsidR="006F723F" w:rsidRPr="006F723F" w:rsidSect="000B792E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D02B3" w14:textId="77777777" w:rsidR="00BB3DB9" w:rsidRDefault="00BB3DB9" w:rsidP="00E42E64">
      <w:pPr>
        <w:spacing w:after="0" w:line="240" w:lineRule="auto"/>
      </w:pPr>
      <w:r>
        <w:separator/>
      </w:r>
    </w:p>
  </w:endnote>
  <w:endnote w:type="continuationSeparator" w:id="0">
    <w:p w14:paraId="428F7207" w14:textId="77777777" w:rsidR="00BB3DB9" w:rsidRDefault="00BB3DB9" w:rsidP="00E4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366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4D761" w14:textId="77777777" w:rsidR="0019562E" w:rsidRDefault="001956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78E1C" w14:textId="77777777" w:rsidR="00E42E64" w:rsidRDefault="00E42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7707" w14:textId="77777777" w:rsidR="00BB3DB9" w:rsidRDefault="00BB3DB9" w:rsidP="00E42E64">
      <w:pPr>
        <w:spacing w:after="0" w:line="240" w:lineRule="auto"/>
      </w:pPr>
      <w:r>
        <w:separator/>
      </w:r>
    </w:p>
  </w:footnote>
  <w:footnote w:type="continuationSeparator" w:id="0">
    <w:p w14:paraId="4ABA485C" w14:textId="77777777" w:rsidR="00BB3DB9" w:rsidRDefault="00BB3DB9" w:rsidP="00E4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DA7B" w14:textId="5F0222CA" w:rsidR="00E42E64" w:rsidRDefault="00E42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7CF0" w14:textId="6FFD7A45" w:rsidR="00E42E64" w:rsidRDefault="00E42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D32E" w14:textId="15725A62" w:rsidR="00E42E64" w:rsidRDefault="00E42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K3tDS1sDAyNLA0NzJU0lEKTi0uzszPAykwrgUAW+HirCwAAAA="/>
  </w:docVars>
  <w:rsids>
    <w:rsidRoot w:val="000B792E"/>
    <w:rsid w:val="00083C42"/>
    <w:rsid w:val="00086D33"/>
    <w:rsid w:val="000B792E"/>
    <w:rsid w:val="000C4226"/>
    <w:rsid w:val="00133D3A"/>
    <w:rsid w:val="00186C86"/>
    <w:rsid w:val="0019562E"/>
    <w:rsid w:val="00294D51"/>
    <w:rsid w:val="00296BD8"/>
    <w:rsid w:val="002A5D36"/>
    <w:rsid w:val="002A78A6"/>
    <w:rsid w:val="002C00D6"/>
    <w:rsid w:val="002E0D79"/>
    <w:rsid w:val="003717BA"/>
    <w:rsid w:val="003C1F8B"/>
    <w:rsid w:val="0041616E"/>
    <w:rsid w:val="00440B05"/>
    <w:rsid w:val="004A2B9E"/>
    <w:rsid w:val="004A4C0F"/>
    <w:rsid w:val="004A520E"/>
    <w:rsid w:val="00523695"/>
    <w:rsid w:val="006C1CAB"/>
    <w:rsid w:val="006F723F"/>
    <w:rsid w:val="007B6FFC"/>
    <w:rsid w:val="007C4A91"/>
    <w:rsid w:val="00831456"/>
    <w:rsid w:val="00873E68"/>
    <w:rsid w:val="00895709"/>
    <w:rsid w:val="008B5B84"/>
    <w:rsid w:val="008E48D9"/>
    <w:rsid w:val="009127C3"/>
    <w:rsid w:val="0091540E"/>
    <w:rsid w:val="009A1830"/>
    <w:rsid w:val="009F0FE2"/>
    <w:rsid w:val="00AD7C5E"/>
    <w:rsid w:val="00B71704"/>
    <w:rsid w:val="00BB3DB9"/>
    <w:rsid w:val="00BF6504"/>
    <w:rsid w:val="00CB0705"/>
    <w:rsid w:val="00D65316"/>
    <w:rsid w:val="00DC0ACA"/>
    <w:rsid w:val="00E00032"/>
    <w:rsid w:val="00E363F4"/>
    <w:rsid w:val="00E42E64"/>
    <w:rsid w:val="00E62AC5"/>
    <w:rsid w:val="00EA06EB"/>
    <w:rsid w:val="00F1626D"/>
    <w:rsid w:val="00F871BA"/>
    <w:rsid w:val="00FC7B9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BB241"/>
  <w15:chartTrackingRefBased/>
  <w15:docId w15:val="{36E461CA-8595-47D8-BC6A-D3ED760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64"/>
  </w:style>
  <w:style w:type="paragraph" w:styleId="Footer">
    <w:name w:val="footer"/>
    <w:basedOn w:val="Normal"/>
    <w:link w:val="FooterChar"/>
    <w:uiPriority w:val="99"/>
    <w:unhideWhenUsed/>
    <w:rsid w:val="00E42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64"/>
  </w:style>
  <w:style w:type="paragraph" w:styleId="BalloonText">
    <w:name w:val="Balloon Text"/>
    <w:basedOn w:val="Normal"/>
    <w:link w:val="BalloonTextChar"/>
    <w:uiPriority w:val="99"/>
    <w:semiHidden/>
    <w:unhideWhenUsed/>
    <w:rsid w:val="0037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6F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0843-132F-484C-88CD-78BF71F6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Muscat Terribile</dc:creator>
  <cp:keywords/>
  <dc:description/>
  <cp:lastModifiedBy>Sandrine Borg</cp:lastModifiedBy>
  <cp:revision>4</cp:revision>
  <cp:lastPrinted>2019-07-19T14:12:00Z</cp:lastPrinted>
  <dcterms:created xsi:type="dcterms:W3CDTF">2025-02-13T10:03:00Z</dcterms:created>
  <dcterms:modified xsi:type="dcterms:W3CDTF">2025-02-13T10:05:00Z</dcterms:modified>
</cp:coreProperties>
</file>