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7371" w14:textId="77777777" w:rsidR="000348B3" w:rsidRDefault="000348B3" w:rsidP="007719F1">
      <w:pPr>
        <w:pStyle w:val="paragraph"/>
        <w:spacing w:before="0" w:beforeAutospacing="0" w:after="0" w:afterAutospacing="0"/>
        <w:textAlignment w:val="baseline"/>
        <w:rPr>
          <w:rStyle w:val="normaltextrun"/>
          <w:rFonts w:ascii="Red Hat Display" w:hAnsi="Red Hat Display" w:cs="Red Hat Display"/>
          <w:b/>
          <w:bCs/>
          <w:sz w:val="28"/>
          <w:szCs w:val="28"/>
          <w:u w:val="single"/>
        </w:rPr>
      </w:pPr>
    </w:p>
    <w:p w14:paraId="5D00BDB9" w14:textId="77777777" w:rsidR="000348B3" w:rsidRDefault="000348B3" w:rsidP="007719F1">
      <w:pPr>
        <w:pStyle w:val="paragraph"/>
        <w:spacing w:before="0" w:beforeAutospacing="0" w:after="0" w:afterAutospacing="0"/>
        <w:textAlignment w:val="baseline"/>
        <w:rPr>
          <w:rStyle w:val="normaltextrun"/>
          <w:rFonts w:ascii="Red Hat Display" w:hAnsi="Red Hat Display" w:cs="Red Hat Display"/>
          <w:b/>
          <w:bCs/>
          <w:sz w:val="28"/>
          <w:szCs w:val="28"/>
          <w:u w:val="single"/>
        </w:rPr>
      </w:pPr>
    </w:p>
    <w:p w14:paraId="175BB4C0" w14:textId="77777777" w:rsidR="000348B3" w:rsidRDefault="000348B3" w:rsidP="007719F1">
      <w:pPr>
        <w:pStyle w:val="paragraph"/>
        <w:spacing w:before="0" w:beforeAutospacing="0" w:after="0" w:afterAutospacing="0"/>
        <w:textAlignment w:val="baseline"/>
        <w:rPr>
          <w:rStyle w:val="normaltextrun"/>
          <w:rFonts w:ascii="Red Hat Display" w:hAnsi="Red Hat Display" w:cs="Red Hat Display"/>
          <w:b/>
          <w:bCs/>
          <w:sz w:val="28"/>
          <w:szCs w:val="28"/>
          <w:u w:val="single"/>
        </w:rPr>
      </w:pPr>
    </w:p>
    <w:p w14:paraId="40DFAFC3" w14:textId="007B5AEC" w:rsidR="007719F1" w:rsidRDefault="007719F1" w:rsidP="007719F1">
      <w:pPr>
        <w:pStyle w:val="paragraph"/>
        <w:spacing w:before="0" w:beforeAutospacing="0" w:after="0" w:afterAutospacing="0"/>
        <w:textAlignment w:val="baseline"/>
        <w:rPr>
          <w:rStyle w:val="normaltextrun"/>
          <w:rFonts w:ascii="Red Hat Display" w:hAnsi="Red Hat Display" w:cs="Red Hat Display"/>
          <w:b/>
          <w:bCs/>
          <w:sz w:val="28"/>
          <w:szCs w:val="28"/>
          <w:u w:val="single"/>
        </w:rPr>
      </w:pPr>
      <w:r w:rsidRPr="007719F1">
        <w:rPr>
          <w:rStyle w:val="normaltextrun"/>
          <w:rFonts w:ascii="Red Hat Display" w:hAnsi="Red Hat Display" w:cs="Red Hat Display"/>
          <w:b/>
          <w:bCs/>
          <w:sz w:val="28"/>
          <w:szCs w:val="28"/>
          <w:u w:val="single"/>
        </w:rPr>
        <w:t>TRP - Frequently Asked Questions </w:t>
      </w:r>
    </w:p>
    <w:p w14:paraId="794A030D" w14:textId="77777777" w:rsidR="007719F1" w:rsidRPr="007719F1" w:rsidRDefault="007719F1" w:rsidP="007719F1">
      <w:pPr>
        <w:pStyle w:val="paragraph"/>
        <w:spacing w:before="0" w:beforeAutospacing="0" w:after="0" w:afterAutospacing="0"/>
        <w:textAlignment w:val="baseline"/>
        <w:rPr>
          <w:rFonts w:ascii="Red Hat Display" w:hAnsi="Red Hat Display" w:cs="Red Hat Display"/>
          <w:sz w:val="28"/>
          <w:szCs w:val="28"/>
        </w:rPr>
      </w:pPr>
    </w:p>
    <w:p w14:paraId="748B029B" w14:textId="77777777" w:rsidR="00CC37E5" w:rsidRPr="00CC37E5" w:rsidRDefault="007719F1" w:rsidP="007719F1">
      <w:pPr>
        <w:pStyle w:val="paragraph"/>
        <w:numPr>
          <w:ilvl w:val="0"/>
          <w:numId w:val="14"/>
        </w:numPr>
        <w:spacing w:before="0" w:beforeAutospacing="0" w:after="0" w:afterAutospacing="0"/>
        <w:textAlignment w:val="baseline"/>
        <w:rPr>
          <w:rStyle w:val="normaltextrun"/>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b/>
          <w:bCs/>
        </w:rPr>
        <w:t>Can projects start after January 2027?</w:t>
      </w:r>
    </w:p>
    <w:p w14:paraId="746ABB07" w14:textId="77777777" w:rsidR="00CC37E5" w:rsidRPr="00CC37E5" w:rsidRDefault="00CC37E5" w:rsidP="00CC37E5">
      <w:pPr>
        <w:pStyle w:val="paragraph"/>
        <w:spacing w:before="0" w:beforeAutospacing="0" w:after="0" w:afterAutospacing="0"/>
        <w:ind w:left="360"/>
        <w:textAlignment w:val="baseline"/>
        <w:rPr>
          <w:rStyle w:val="scxw97674122"/>
          <w:rFonts w:ascii="Red Hat Display" w:hAnsi="Red Hat Display" w:cs="Red Hat Display"/>
          <w:bdr w:val="none" w:sz="0" w:space="0" w:color="auto" w:frame="1"/>
          <w:shd w:val="clear" w:color="auto" w:fill="C6C6C6"/>
        </w:rPr>
      </w:pPr>
    </w:p>
    <w:p w14:paraId="5B67E778" w14:textId="52B7E9A3" w:rsidR="007719F1" w:rsidRPr="00CC37E5" w:rsidRDefault="007719F1" w:rsidP="00CC37E5">
      <w:pPr>
        <w:pStyle w:val="paragraph"/>
        <w:spacing w:before="0" w:beforeAutospacing="0" w:after="0" w:afterAutospacing="0"/>
        <w:textAlignment w:val="baseline"/>
        <w:rPr>
          <w:rStyle w:val="eop"/>
          <w:rFonts w:ascii="Red Hat Display" w:hAnsi="Red Hat Display" w:cs="Red Hat Display"/>
          <w:bdr w:val="none" w:sz="0" w:space="0" w:color="auto" w:frame="1"/>
          <w:shd w:val="clear" w:color="auto" w:fill="C6C6C6"/>
        </w:rPr>
      </w:pPr>
      <w:r w:rsidRPr="00CC37E5">
        <w:rPr>
          <w:rStyle w:val="normaltextrun"/>
          <w:rFonts w:ascii="Red Hat Display" w:hAnsi="Red Hat Display" w:cs="Red Hat Display"/>
        </w:rPr>
        <w:t>Projects can start between 1</w:t>
      </w:r>
      <w:r w:rsidRPr="00CC37E5">
        <w:rPr>
          <w:rStyle w:val="normaltextrun"/>
          <w:rFonts w:ascii="Red Hat Display" w:hAnsi="Red Hat Display" w:cs="Red Hat Display"/>
          <w:vertAlign w:val="superscript"/>
        </w:rPr>
        <w:t>st</w:t>
      </w:r>
      <w:r w:rsidRPr="00CC37E5">
        <w:rPr>
          <w:rStyle w:val="normaltextrun"/>
          <w:rFonts w:ascii="Red Hat Display" w:hAnsi="Red Hat Display" w:cs="Red Hat Display"/>
        </w:rPr>
        <w:t> January 2027 and 1</w:t>
      </w:r>
      <w:r w:rsidRPr="00CC37E5">
        <w:rPr>
          <w:rStyle w:val="normaltextrun"/>
          <w:rFonts w:ascii="Red Hat Display" w:hAnsi="Red Hat Display" w:cs="Red Hat Display"/>
          <w:vertAlign w:val="superscript"/>
        </w:rPr>
        <w:t>st</w:t>
      </w:r>
      <w:r w:rsidRPr="00CC37E5">
        <w:rPr>
          <w:rStyle w:val="normaltextrun"/>
          <w:rFonts w:ascii="Red Hat Display" w:hAnsi="Red Hat Display" w:cs="Red Hat Display"/>
        </w:rPr>
        <w:t> February 2027.</w:t>
      </w:r>
    </w:p>
    <w:p w14:paraId="0035932C" w14:textId="77777777" w:rsidR="007719F1" w:rsidRPr="007719F1" w:rsidRDefault="007719F1" w:rsidP="007719F1">
      <w:pPr>
        <w:pStyle w:val="paragraph"/>
        <w:spacing w:before="0" w:beforeAutospacing="0" w:after="0" w:afterAutospacing="0"/>
        <w:textAlignment w:val="baseline"/>
        <w:rPr>
          <w:rFonts w:ascii="Red Hat Display" w:hAnsi="Red Hat Display" w:cs="Red Hat Display"/>
        </w:rPr>
      </w:pPr>
    </w:p>
    <w:p w14:paraId="7DBBA083" w14:textId="77777777" w:rsidR="001C7628" w:rsidRPr="001C7628" w:rsidRDefault="007719F1" w:rsidP="007719F1">
      <w:pPr>
        <w:pStyle w:val="paragraph"/>
        <w:numPr>
          <w:ilvl w:val="0"/>
          <w:numId w:val="14"/>
        </w:numPr>
        <w:spacing w:before="0" w:beforeAutospacing="0" w:after="0" w:afterAutospacing="0"/>
        <w:textAlignment w:val="baseline"/>
        <w:rPr>
          <w:rStyle w:val="scxw97674122"/>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b/>
          <w:bCs/>
        </w:rPr>
        <w:t>Does an IP agreement have to be signed by all project partners?</w:t>
      </w:r>
      <w:r w:rsidRPr="007719F1">
        <w:rPr>
          <w:rStyle w:val="scxw97674122"/>
          <w:rFonts w:ascii="Red Hat Display" w:hAnsi="Red Hat Display" w:cs="Red Hat Display"/>
        </w:rPr>
        <w:t> </w:t>
      </w:r>
    </w:p>
    <w:p w14:paraId="76628469" w14:textId="77777777" w:rsidR="001C7628" w:rsidRDefault="001C7628" w:rsidP="001C7628">
      <w:pPr>
        <w:pStyle w:val="paragraph"/>
        <w:spacing w:before="0" w:beforeAutospacing="0" w:after="0" w:afterAutospacing="0"/>
        <w:textAlignment w:val="baseline"/>
        <w:rPr>
          <w:rStyle w:val="scxw97674122"/>
          <w:rFonts w:ascii="Red Hat Display" w:hAnsi="Red Hat Display" w:cs="Red Hat Display"/>
        </w:rPr>
      </w:pPr>
    </w:p>
    <w:p w14:paraId="0680BFE1" w14:textId="77777777" w:rsidR="001C7628" w:rsidRDefault="001C7628" w:rsidP="001C7628">
      <w:pPr>
        <w:pStyle w:val="paragraph"/>
        <w:spacing w:before="0" w:beforeAutospacing="0" w:after="0" w:afterAutospacing="0"/>
        <w:textAlignment w:val="baseline"/>
        <w:rPr>
          <w:rStyle w:val="eop"/>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rPr>
        <w:t>Yes, an IP agreement must be signed by all consortium partners prior to the grant agreement.</w:t>
      </w:r>
    </w:p>
    <w:p w14:paraId="6E21171E" w14:textId="77777777" w:rsidR="001C7628" w:rsidRPr="001C7628" w:rsidRDefault="001C7628" w:rsidP="001C7628">
      <w:pPr>
        <w:pStyle w:val="paragraph"/>
        <w:spacing w:before="0" w:beforeAutospacing="0" w:after="0" w:afterAutospacing="0"/>
        <w:textAlignment w:val="baseline"/>
        <w:rPr>
          <w:rStyle w:val="scxw97674122"/>
          <w:rFonts w:ascii="Red Hat Display" w:hAnsi="Red Hat Display" w:cs="Red Hat Display"/>
          <w:bdr w:val="none" w:sz="0" w:space="0" w:color="auto" w:frame="1"/>
          <w:shd w:val="clear" w:color="auto" w:fill="C6C6C6"/>
        </w:rPr>
      </w:pPr>
    </w:p>
    <w:p w14:paraId="2D1D7B93" w14:textId="77777777" w:rsidR="009A0F48" w:rsidRPr="009A0F48" w:rsidRDefault="007719F1" w:rsidP="001C7628">
      <w:pPr>
        <w:pStyle w:val="paragraph"/>
        <w:numPr>
          <w:ilvl w:val="0"/>
          <w:numId w:val="14"/>
        </w:numPr>
        <w:spacing w:before="0" w:beforeAutospacing="0" w:after="0" w:afterAutospacing="0"/>
        <w:textAlignment w:val="baseline"/>
        <w:rPr>
          <w:rStyle w:val="scxw97674122"/>
          <w:rFonts w:ascii="Red Hat Display" w:hAnsi="Red Hat Display" w:cs="Red Hat Display"/>
          <w:bdr w:val="none" w:sz="0" w:space="0" w:color="auto" w:frame="1"/>
          <w:shd w:val="clear" w:color="auto" w:fill="C6C6C6"/>
        </w:rPr>
      </w:pPr>
      <w:r w:rsidRPr="001C7628">
        <w:rPr>
          <w:rStyle w:val="normaltextrun"/>
          <w:rFonts w:ascii="Red Hat Display" w:hAnsi="Red Hat Display" w:cs="Red Hat Display"/>
          <w:b/>
          <w:bCs/>
        </w:rPr>
        <w:t>How do we account for costs related to implementation?</w:t>
      </w:r>
    </w:p>
    <w:p w14:paraId="199AE682" w14:textId="77777777" w:rsidR="009A0F48" w:rsidRPr="009A0F48" w:rsidRDefault="009A0F48" w:rsidP="009A0F48">
      <w:pPr>
        <w:pStyle w:val="paragraph"/>
        <w:spacing w:before="0" w:beforeAutospacing="0" w:after="0" w:afterAutospacing="0"/>
        <w:ind w:left="360"/>
        <w:textAlignment w:val="baseline"/>
        <w:rPr>
          <w:rStyle w:val="scxw97674122"/>
          <w:rFonts w:ascii="Red Hat Display" w:hAnsi="Red Hat Display" w:cs="Red Hat Display"/>
          <w:bdr w:val="none" w:sz="0" w:space="0" w:color="auto" w:frame="1"/>
          <w:shd w:val="clear" w:color="auto" w:fill="C6C6C6"/>
        </w:rPr>
      </w:pPr>
    </w:p>
    <w:p w14:paraId="5F7DCC6C" w14:textId="6689C6BE" w:rsidR="007719F1" w:rsidRDefault="007719F1" w:rsidP="009A0F48">
      <w:pPr>
        <w:pStyle w:val="paragraph"/>
        <w:spacing w:before="0" w:beforeAutospacing="0" w:after="0" w:afterAutospacing="0"/>
        <w:textAlignment w:val="baseline"/>
        <w:rPr>
          <w:rStyle w:val="normaltextrun"/>
          <w:rFonts w:ascii="Red Hat Display" w:hAnsi="Red Hat Display" w:cs="Red Hat Display"/>
        </w:rPr>
      </w:pPr>
      <w:r w:rsidRPr="001C7628">
        <w:rPr>
          <w:rStyle w:val="normaltextrun"/>
          <w:rFonts w:ascii="Red Hat Display" w:hAnsi="Red Hat Display" w:cs="Red Hat Display"/>
        </w:rPr>
        <w:t>These can be listed as subcontracting or consumables in accordance with the budget guidelines as stated in the Rules of Participation.</w:t>
      </w:r>
    </w:p>
    <w:p w14:paraId="0F72078E" w14:textId="77777777" w:rsidR="009A0F48" w:rsidRPr="001C7628" w:rsidRDefault="009A0F48" w:rsidP="009A0F48">
      <w:pPr>
        <w:pStyle w:val="paragraph"/>
        <w:spacing w:before="0" w:beforeAutospacing="0" w:after="0" w:afterAutospacing="0"/>
        <w:textAlignment w:val="baseline"/>
        <w:rPr>
          <w:rFonts w:ascii="Red Hat Display" w:hAnsi="Red Hat Display" w:cs="Red Hat Display"/>
          <w:bdr w:val="none" w:sz="0" w:space="0" w:color="auto" w:frame="1"/>
          <w:shd w:val="clear" w:color="auto" w:fill="C6C6C6"/>
        </w:rPr>
      </w:pPr>
    </w:p>
    <w:p w14:paraId="3B9B877C" w14:textId="77777777" w:rsidR="00FD70AC" w:rsidRPr="00FD70AC" w:rsidRDefault="007719F1" w:rsidP="009A0F48">
      <w:pPr>
        <w:pStyle w:val="paragraph"/>
        <w:numPr>
          <w:ilvl w:val="0"/>
          <w:numId w:val="5"/>
        </w:numPr>
        <w:spacing w:before="0" w:beforeAutospacing="0" w:after="0" w:afterAutospacing="0"/>
        <w:textAlignment w:val="baseline"/>
        <w:rPr>
          <w:rStyle w:val="scxw97674122"/>
          <w:rFonts w:ascii="Red Hat Display" w:hAnsi="Red Hat Display" w:cs="Red Hat Display"/>
          <w:b/>
          <w:bCs/>
        </w:rPr>
      </w:pPr>
      <w:r w:rsidRPr="009A0F48">
        <w:rPr>
          <w:rStyle w:val="normaltextrun"/>
          <w:rFonts w:ascii="Red Hat Display" w:hAnsi="Red Hat Display" w:cs="Red Hat Display"/>
          <w:b/>
          <w:bCs/>
        </w:rPr>
        <w:t>This entity has funding from another programme is this state aid also?</w:t>
      </w:r>
    </w:p>
    <w:p w14:paraId="1F5E0BE7" w14:textId="77777777" w:rsidR="00CC37E5" w:rsidRDefault="00CC37E5" w:rsidP="00CC37E5">
      <w:pPr>
        <w:pStyle w:val="paragraph"/>
        <w:spacing w:before="0" w:beforeAutospacing="0" w:after="0" w:afterAutospacing="0"/>
        <w:textAlignment w:val="baseline"/>
        <w:rPr>
          <w:rFonts w:ascii="Red Hat Display" w:hAnsi="Red Hat Display" w:cs="Red Hat Display"/>
          <w:b/>
          <w:bCs/>
        </w:rPr>
      </w:pPr>
    </w:p>
    <w:p w14:paraId="45E61D40" w14:textId="07F33B5F" w:rsidR="00CC37E5" w:rsidRDefault="007719F1" w:rsidP="00CC37E5">
      <w:pPr>
        <w:pStyle w:val="paragraph"/>
        <w:spacing w:before="0" w:beforeAutospacing="0" w:after="0" w:afterAutospacing="0"/>
        <w:textAlignment w:val="baseline"/>
        <w:rPr>
          <w:rStyle w:val="normaltextrun"/>
          <w:rFonts w:ascii="Red Hat Display" w:hAnsi="Red Hat Display" w:cs="Red Hat Display"/>
        </w:rPr>
      </w:pPr>
      <w:r w:rsidRPr="007719F1">
        <w:rPr>
          <w:rStyle w:val="normaltextrun"/>
          <w:rFonts w:ascii="Red Hat Display" w:hAnsi="Red Hat Display" w:cs="Red Hat Display"/>
        </w:rPr>
        <w:t>It would be best to check with the funding entity to clarify whether the aid provided counts as state aid</w:t>
      </w:r>
      <w:r w:rsidR="00CC37E5">
        <w:rPr>
          <w:rStyle w:val="normaltextrun"/>
          <w:rFonts w:ascii="Red Hat Display" w:hAnsi="Red Hat Display" w:cs="Red Hat Display"/>
        </w:rPr>
        <w:t>.</w:t>
      </w:r>
    </w:p>
    <w:p w14:paraId="495CBD50" w14:textId="77777777" w:rsidR="00CC37E5" w:rsidRPr="007719F1" w:rsidRDefault="00CC37E5" w:rsidP="00CC37E5">
      <w:pPr>
        <w:pStyle w:val="paragraph"/>
        <w:spacing w:before="0" w:beforeAutospacing="0" w:after="0" w:afterAutospacing="0"/>
        <w:textAlignment w:val="baseline"/>
        <w:rPr>
          <w:rFonts w:ascii="Red Hat Display" w:hAnsi="Red Hat Display" w:cs="Red Hat Display"/>
        </w:rPr>
      </w:pPr>
    </w:p>
    <w:p w14:paraId="7D6C1990" w14:textId="77777777" w:rsidR="00CC37E5" w:rsidRPr="00CC37E5" w:rsidRDefault="007719F1" w:rsidP="00CC37E5">
      <w:pPr>
        <w:pStyle w:val="paragraph"/>
        <w:numPr>
          <w:ilvl w:val="0"/>
          <w:numId w:val="6"/>
        </w:numPr>
        <w:spacing w:before="0" w:beforeAutospacing="0" w:after="0" w:afterAutospacing="0"/>
        <w:textAlignment w:val="baseline"/>
        <w:rPr>
          <w:rStyle w:val="normaltextrun"/>
          <w:rFonts w:ascii="Red Hat Display" w:hAnsi="Red Hat Display" w:cs="Red Hat Display"/>
          <w:b/>
          <w:bCs/>
        </w:rPr>
      </w:pPr>
      <w:r w:rsidRPr="007719F1">
        <w:rPr>
          <w:rStyle w:val="normaltextrun"/>
          <w:rFonts w:ascii="Red Hat Display" w:hAnsi="Red Hat Display" w:cs="Red Hat Display"/>
          <w:b/>
          <w:bCs/>
        </w:rPr>
        <w:t>Can more than 4 entities (1 of each type) join the consortium?</w:t>
      </w:r>
    </w:p>
    <w:p w14:paraId="40C2CA86" w14:textId="77777777" w:rsidR="00CC37E5" w:rsidRDefault="00CC37E5" w:rsidP="00CC37E5">
      <w:pPr>
        <w:pStyle w:val="paragraph"/>
        <w:spacing w:before="0" w:beforeAutospacing="0" w:after="0" w:afterAutospacing="0"/>
        <w:textAlignment w:val="baseline"/>
        <w:rPr>
          <w:rStyle w:val="scxw97674122"/>
          <w:rFonts w:ascii="Red Hat Display" w:hAnsi="Red Hat Display" w:cs="Red Hat Display"/>
        </w:rPr>
      </w:pPr>
    </w:p>
    <w:p w14:paraId="51FF93D0" w14:textId="0D448463" w:rsidR="007719F1" w:rsidRDefault="007719F1" w:rsidP="00CC37E5">
      <w:pPr>
        <w:pStyle w:val="paragraph"/>
        <w:spacing w:before="0" w:beforeAutospacing="0" w:after="0" w:afterAutospacing="0"/>
        <w:textAlignment w:val="baseline"/>
        <w:rPr>
          <w:rStyle w:val="eop"/>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rPr>
        <w:t>Yes, however every partner must receive at least 20% of the funding. This makes the maximum number of funded partners 5.</w:t>
      </w:r>
    </w:p>
    <w:p w14:paraId="28947164" w14:textId="77777777" w:rsidR="00CC37E5" w:rsidRDefault="00CC37E5" w:rsidP="00CC37E5">
      <w:pPr>
        <w:pStyle w:val="paragraph"/>
        <w:spacing w:before="0" w:beforeAutospacing="0" w:after="0" w:afterAutospacing="0"/>
        <w:textAlignment w:val="baseline"/>
        <w:rPr>
          <w:rFonts w:ascii="Red Hat Display" w:hAnsi="Red Hat Display" w:cs="Red Hat Display"/>
        </w:rPr>
      </w:pPr>
    </w:p>
    <w:p w14:paraId="54D68161" w14:textId="0AB64367" w:rsidR="007719F1" w:rsidRPr="00CC37E5" w:rsidRDefault="007719F1" w:rsidP="00CC37E5">
      <w:pPr>
        <w:pStyle w:val="paragraph"/>
        <w:numPr>
          <w:ilvl w:val="0"/>
          <w:numId w:val="6"/>
        </w:numPr>
        <w:spacing w:before="0" w:beforeAutospacing="0" w:after="0" w:afterAutospacing="0"/>
        <w:textAlignment w:val="baseline"/>
        <w:rPr>
          <w:rFonts w:ascii="Red Hat Display" w:hAnsi="Red Hat Display" w:cs="Red Hat Display"/>
          <w:b/>
          <w:bCs/>
        </w:rPr>
      </w:pPr>
      <w:r w:rsidRPr="007719F1">
        <w:rPr>
          <w:rStyle w:val="normaltextrun"/>
          <w:rFonts w:ascii="Red Hat Display" w:hAnsi="Red Hat Display" w:cs="Red Hat Display"/>
          <w:b/>
          <w:bCs/>
        </w:rPr>
        <w:t>Could you please confirm whether the maximum allocation of EUR 5,000 for travel applies at the consortium level rather than per partner?</w:t>
      </w:r>
    </w:p>
    <w:p w14:paraId="7F8A8200" w14:textId="77777777" w:rsidR="00CC37E5" w:rsidRDefault="00CC37E5" w:rsidP="00CC37E5">
      <w:pPr>
        <w:pStyle w:val="paragraph"/>
        <w:spacing w:before="0" w:beforeAutospacing="0" w:after="0" w:afterAutospacing="0"/>
        <w:textAlignment w:val="baseline"/>
        <w:rPr>
          <w:rStyle w:val="normaltextrun"/>
          <w:rFonts w:ascii="Red Hat Display" w:hAnsi="Red Hat Display" w:cs="Red Hat Display"/>
        </w:rPr>
      </w:pPr>
    </w:p>
    <w:p w14:paraId="442E58E1" w14:textId="58779320" w:rsidR="007719F1" w:rsidRDefault="007719F1" w:rsidP="00CC37E5">
      <w:pPr>
        <w:pStyle w:val="paragraph"/>
        <w:spacing w:before="0" w:beforeAutospacing="0" w:after="0" w:afterAutospacing="0"/>
        <w:textAlignment w:val="baseline"/>
        <w:rPr>
          <w:rStyle w:val="eop"/>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rPr>
        <w:t xml:space="preserve">The €5000 for travel is at the consortium </w:t>
      </w:r>
      <w:r w:rsidR="00EF1E8F">
        <w:rPr>
          <w:rStyle w:val="normaltextrun"/>
          <w:rFonts w:ascii="Red Hat Display" w:hAnsi="Red Hat Display" w:cs="Red Hat Display"/>
        </w:rPr>
        <w:t>level</w:t>
      </w:r>
      <w:r w:rsidR="00CC37E5">
        <w:rPr>
          <w:rStyle w:val="normaltextrun"/>
          <w:rFonts w:ascii="Red Hat Display" w:hAnsi="Red Hat Display" w:cs="Red Hat Display"/>
        </w:rPr>
        <w:t>.</w:t>
      </w:r>
    </w:p>
    <w:p w14:paraId="3CDC4C3C" w14:textId="77777777" w:rsidR="00CC37E5" w:rsidRPr="007719F1" w:rsidRDefault="00CC37E5" w:rsidP="00CC37E5">
      <w:pPr>
        <w:pStyle w:val="paragraph"/>
        <w:spacing w:before="0" w:beforeAutospacing="0" w:after="0" w:afterAutospacing="0"/>
        <w:textAlignment w:val="baseline"/>
        <w:rPr>
          <w:rFonts w:ascii="Red Hat Display" w:hAnsi="Red Hat Display" w:cs="Red Hat Display"/>
        </w:rPr>
      </w:pPr>
    </w:p>
    <w:p w14:paraId="41148622" w14:textId="6103A944" w:rsidR="007719F1" w:rsidRPr="00CC37E5" w:rsidRDefault="007719F1" w:rsidP="00CC37E5">
      <w:pPr>
        <w:pStyle w:val="paragraph"/>
        <w:numPr>
          <w:ilvl w:val="0"/>
          <w:numId w:val="6"/>
        </w:numPr>
        <w:spacing w:before="0" w:beforeAutospacing="0" w:after="0" w:afterAutospacing="0"/>
        <w:textAlignment w:val="baseline"/>
        <w:rPr>
          <w:rStyle w:val="eop"/>
          <w:rFonts w:ascii="Red Hat Display" w:hAnsi="Red Hat Display" w:cs="Red Hat Display"/>
          <w:b/>
          <w:bCs/>
        </w:rPr>
      </w:pPr>
      <w:r w:rsidRPr="007719F1">
        <w:rPr>
          <w:rStyle w:val="normaltextrun"/>
          <w:rFonts w:ascii="Red Hat Display" w:hAnsi="Red Hat Display" w:cs="Red Hat Display"/>
          <w:b/>
          <w:bCs/>
        </w:rPr>
        <w:t>Can registration fees for conferences be included under direct eligible costs</w:t>
      </w:r>
      <w:r w:rsidRPr="00CC37E5">
        <w:rPr>
          <w:rStyle w:val="normaltextrun"/>
          <w:rFonts w:ascii="Red Hat Display" w:hAnsi="Red Hat Display" w:cs="Red Hat Display"/>
          <w:b/>
          <w:bCs/>
        </w:rPr>
        <w:t>?</w:t>
      </w:r>
      <w:r w:rsidRPr="00CC37E5">
        <w:rPr>
          <w:rStyle w:val="eop"/>
          <w:rFonts w:ascii="Red Hat Display" w:hAnsi="Red Hat Display" w:cs="Red Hat Display"/>
          <w:b/>
          <w:bCs/>
          <w:bdr w:val="none" w:sz="0" w:space="0" w:color="auto" w:frame="1"/>
          <w:shd w:val="clear" w:color="auto" w:fill="C6C6C6"/>
        </w:rPr>
        <w:t> </w:t>
      </w:r>
    </w:p>
    <w:p w14:paraId="19BE39D7" w14:textId="77777777" w:rsidR="00CC37E5" w:rsidRDefault="00CC37E5" w:rsidP="00CC37E5">
      <w:pPr>
        <w:pStyle w:val="paragraph"/>
        <w:spacing w:before="0" w:beforeAutospacing="0" w:after="0" w:afterAutospacing="0"/>
        <w:textAlignment w:val="baseline"/>
        <w:rPr>
          <w:rFonts w:ascii="Red Hat Display" w:hAnsi="Red Hat Display" w:cs="Red Hat Display"/>
          <w:b/>
          <w:bCs/>
        </w:rPr>
      </w:pPr>
    </w:p>
    <w:p w14:paraId="4B6A8A63" w14:textId="31BDA5AD" w:rsidR="007719F1" w:rsidRPr="00CC37E5" w:rsidRDefault="007719F1" w:rsidP="00CC37E5">
      <w:pPr>
        <w:pStyle w:val="paragraph"/>
        <w:spacing w:before="0" w:beforeAutospacing="0" w:after="0" w:afterAutospacing="0"/>
        <w:textAlignment w:val="baseline"/>
        <w:rPr>
          <w:rFonts w:ascii="Red Hat Display" w:hAnsi="Red Hat Display" w:cs="Red Hat Display"/>
          <w:b/>
          <w:bCs/>
        </w:rPr>
      </w:pPr>
      <w:r w:rsidRPr="00CC37E5">
        <w:rPr>
          <w:rStyle w:val="normaltextrun"/>
          <w:rFonts w:ascii="Red Hat Display" w:hAnsi="Red Hat Display" w:cs="Red Hat Display"/>
        </w:rPr>
        <w:t>This may be considered eligible under the travel budget on a case-by-case basis, </w:t>
      </w:r>
      <w:proofErr w:type="gramStart"/>
      <w:r w:rsidRPr="00CC37E5">
        <w:rPr>
          <w:rStyle w:val="normaltextrun"/>
          <w:rFonts w:ascii="Red Hat Display" w:hAnsi="Red Hat Display" w:cs="Red Hat Display"/>
        </w:rPr>
        <w:t>provided that</w:t>
      </w:r>
      <w:proofErr w:type="gramEnd"/>
      <w:r w:rsidRPr="00CC37E5">
        <w:rPr>
          <w:rStyle w:val="normaltextrun"/>
          <w:rFonts w:ascii="Red Hat Display" w:hAnsi="Red Hat Display" w:cs="Red Hat Display"/>
        </w:rPr>
        <w:t> attendance at the conference is directly linked to the project's activities, deliverables, and work packages. In such cases, the registration fee would be considered part of the overall travel allocation and would need to remain within the €5,000 consortium travel ceiling established in the TRP rules.</w:t>
      </w:r>
    </w:p>
    <w:p w14:paraId="6624C36D" w14:textId="77777777" w:rsidR="00CC37E5" w:rsidRDefault="00CC37E5" w:rsidP="00CC37E5">
      <w:pPr>
        <w:pStyle w:val="paragraph"/>
        <w:spacing w:before="0" w:beforeAutospacing="0" w:after="0" w:afterAutospacing="0"/>
        <w:textAlignment w:val="baseline"/>
        <w:rPr>
          <w:rStyle w:val="normaltextrun"/>
          <w:rFonts w:ascii="Red Hat Display" w:hAnsi="Red Hat Display" w:cs="Red Hat Display"/>
        </w:rPr>
      </w:pPr>
    </w:p>
    <w:p w14:paraId="1ABB4ECF" w14:textId="77777777" w:rsidR="00C74011" w:rsidRDefault="00C74011" w:rsidP="00CC37E5">
      <w:pPr>
        <w:pStyle w:val="paragraph"/>
        <w:spacing w:before="0" w:beforeAutospacing="0" w:after="0" w:afterAutospacing="0"/>
        <w:textAlignment w:val="baseline"/>
        <w:rPr>
          <w:rStyle w:val="normaltextrun"/>
          <w:rFonts w:ascii="Red Hat Display" w:hAnsi="Red Hat Display" w:cs="Red Hat Display"/>
        </w:rPr>
      </w:pPr>
    </w:p>
    <w:p w14:paraId="70FE7D7F" w14:textId="77777777" w:rsidR="00C74011" w:rsidRDefault="00C74011" w:rsidP="00CC37E5">
      <w:pPr>
        <w:pStyle w:val="paragraph"/>
        <w:spacing w:before="0" w:beforeAutospacing="0" w:after="0" w:afterAutospacing="0"/>
        <w:textAlignment w:val="baseline"/>
        <w:rPr>
          <w:rStyle w:val="normaltextrun"/>
          <w:rFonts w:ascii="Red Hat Display" w:hAnsi="Red Hat Display" w:cs="Red Hat Display"/>
        </w:rPr>
      </w:pPr>
    </w:p>
    <w:p w14:paraId="13427126" w14:textId="77777777" w:rsidR="00C74011" w:rsidRDefault="00C74011" w:rsidP="00CC37E5">
      <w:pPr>
        <w:pStyle w:val="paragraph"/>
        <w:spacing w:before="0" w:beforeAutospacing="0" w:after="0" w:afterAutospacing="0"/>
        <w:textAlignment w:val="baseline"/>
        <w:rPr>
          <w:rStyle w:val="normaltextrun"/>
          <w:rFonts w:ascii="Red Hat Display" w:hAnsi="Red Hat Display" w:cs="Red Hat Display"/>
        </w:rPr>
      </w:pPr>
    </w:p>
    <w:p w14:paraId="2A196646" w14:textId="77777777" w:rsidR="00C74011" w:rsidRDefault="00C74011" w:rsidP="00CC37E5">
      <w:pPr>
        <w:pStyle w:val="paragraph"/>
        <w:spacing w:before="0" w:beforeAutospacing="0" w:after="0" w:afterAutospacing="0"/>
        <w:textAlignment w:val="baseline"/>
        <w:rPr>
          <w:rStyle w:val="normaltextrun"/>
          <w:rFonts w:ascii="Red Hat Display" w:hAnsi="Red Hat Display" w:cs="Red Hat Display"/>
        </w:rPr>
      </w:pPr>
    </w:p>
    <w:p w14:paraId="64552229" w14:textId="76FB848F" w:rsidR="007719F1" w:rsidRPr="007719F1" w:rsidRDefault="007719F1" w:rsidP="00CC37E5">
      <w:pPr>
        <w:pStyle w:val="paragraph"/>
        <w:spacing w:before="0" w:beforeAutospacing="0" w:after="0" w:afterAutospacing="0"/>
        <w:textAlignment w:val="baseline"/>
        <w:rPr>
          <w:rFonts w:ascii="Red Hat Display" w:hAnsi="Red Hat Display" w:cs="Red Hat Display"/>
        </w:rPr>
      </w:pPr>
      <w:r w:rsidRPr="007719F1">
        <w:rPr>
          <w:rStyle w:val="normaltextrun"/>
          <w:rFonts w:ascii="Red Hat Display" w:hAnsi="Red Hat Display" w:cs="Red Hat Display"/>
        </w:rPr>
        <w:t>Where participation is not sufficiently justified as contributing to the project's implementation or objectives, the cost should instead be covered through the beneficiary's overheads/indirect costs</w:t>
      </w:r>
      <w:r w:rsidR="00CC37E5">
        <w:rPr>
          <w:rStyle w:val="normaltextrun"/>
          <w:rFonts w:ascii="Red Hat Display" w:hAnsi="Red Hat Display" w:cs="Red Hat Display"/>
        </w:rPr>
        <w:t>.</w:t>
      </w:r>
    </w:p>
    <w:p w14:paraId="310C798E" w14:textId="7B5F5123" w:rsidR="007719F1" w:rsidRDefault="007719F1" w:rsidP="00CC37E5">
      <w:pPr>
        <w:pStyle w:val="paragraph"/>
        <w:spacing w:before="0" w:beforeAutospacing="0" w:after="0" w:afterAutospacing="0"/>
        <w:textAlignment w:val="baseline"/>
        <w:rPr>
          <w:rStyle w:val="eop"/>
          <w:rFonts w:ascii="Red Hat Display" w:hAnsi="Red Hat Display" w:cs="Red Hat Display"/>
          <w:bdr w:val="none" w:sz="0" w:space="0" w:color="auto" w:frame="1"/>
          <w:shd w:val="clear" w:color="auto" w:fill="C6C6C6"/>
        </w:rPr>
      </w:pPr>
      <w:r w:rsidRPr="007719F1">
        <w:rPr>
          <w:rStyle w:val="normaltextrun"/>
          <w:rFonts w:ascii="Red Hat Display" w:hAnsi="Red Hat Display" w:cs="Red Hat Display"/>
        </w:rPr>
        <w:t>It is also important to keep in mind that this is a local project, so proportionality and relevance to national implementation must be fully justified and should be </w:t>
      </w:r>
      <w:proofErr w:type="gramStart"/>
      <w:r w:rsidRPr="007719F1">
        <w:rPr>
          <w:rStyle w:val="normaltextrun"/>
          <w:rFonts w:ascii="Red Hat Display" w:hAnsi="Red Hat Display" w:cs="Red Hat Display"/>
        </w:rPr>
        <w:t>taken into account</w:t>
      </w:r>
      <w:proofErr w:type="gramEnd"/>
      <w:r w:rsidRPr="007719F1">
        <w:rPr>
          <w:rStyle w:val="normaltextrun"/>
          <w:rFonts w:ascii="Red Hat Display" w:hAnsi="Red Hat Display" w:cs="Red Hat Display"/>
        </w:rPr>
        <w:t> when assessing eligibility.</w:t>
      </w:r>
    </w:p>
    <w:p w14:paraId="3E3E696D" w14:textId="77777777" w:rsidR="00CC37E5" w:rsidRPr="007719F1" w:rsidRDefault="00CC37E5" w:rsidP="00CC37E5">
      <w:pPr>
        <w:pStyle w:val="paragraph"/>
        <w:spacing w:before="0" w:beforeAutospacing="0" w:after="0" w:afterAutospacing="0"/>
        <w:textAlignment w:val="baseline"/>
        <w:rPr>
          <w:rFonts w:ascii="Red Hat Display" w:hAnsi="Red Hat Display" w:cs="Red Hat Display"/>
        </w:rPr>
      </w:pPr>
    </w:p>
    <w:p w14:paraId="469FFD53" w14:textId="6A26EC52" w:rsidR="007719F1" w:rsidRPr="00CC37E5" w:rsidRDefault="007719F1" w:rsidP="00CC37E5">
      <w:pPr>
        <w:pStyle w:val="paragraph"/>
        <w:numPr>
          <w:ilvl w:val="0"/>
          <w:numId w:val="6"/>
        </w:numPr>
        <w:spacing w:before="0" w:beforeAutospacing="0" w:after="0" w:afterAutospacing="0"/>
        <w:textAlignment w:val="baseline"/>
        <w:rPr>
          <w:rFonts w:ascii="Red Hat Display" w:hAnsi="Red Hat Display" w:cs="Red Hat Display"/>
          <w:b/>
          <w:bCs/>
        </w:rPr>
      </w:pPr>
      <w:r w:rsidRPr="007719F1">
        <w:rPr>
          <w:rStyle w:val="normaltextrun"/>
          <w:rFonts w:ascii="Red Hat Display" w:hAnsi="Red Hat Display" w:cs="Red Hat Display"/>
          <w:b/>
          <w:bCs/>
        </w:rPr>
        <w:t>Could you please confirm whether aid intensity is covered at 100%, regardless of the partner involved?</w:t>
      </w:r>
    </w:p>
    <w:p w14:paraId="588306CE" w14:textId="77777777" w:rsidR="00CC37E5" w:rsidRDefault="00CC37E5" w:rsidP="00CC37E5">
      <w:pPr>
        <w:pStyle w:val="paragraph"/>
        <w:spacing w:before="0" w:beforeAutospacing="0" w:after="0" w:afterAutospacing="0"/>
        <w:textAlignment w:val="baseline"/>
        <w:rPr>
          <w:rStyle w:val="normaltextrun"/>
          <w:rFonts w:ascii="Red Hat Display" w:hAnsi="Red Hat Display" w:cs="Red Hat Display"/>
        </w:rPr>
      </w:pPr>
    </w:p>
    <w:p w14:paraId="02C63099" w14:textId="2C080820" w:rsidR="007719F1" w:rsidRDefault="007719F1" w:rsidP="00CC37E5">
      <w:pPr>
        <w:pStyle w:val="paragraph"/>
        <w:spacing w:before="0" w:beforeAutospacing="0" w:after="0" w:afterAutospacing="0"/>
        <w:textAlignment w:val="baseline"/>
        <w:rPr>
          <w:rStyle w:val="normaltextrun"/>
          <w:rFonts w:ascii="Red Hat Display" w:hAnsi="Red Hat Display" w:cs="Red Hat Display"/>
        </w:rPr>
      </w:pPr>
      <w:r w:rsidRPr="007719F1">
        <w:rPr>
          <w:rStyle w:val="normaltextrun"/>
          <w:rFonts w:ascii="Red Hat Display" w:hAnsi="Red Hat Display" w:cs="Red Hat Display"/>
        </w:rPr>
        <w:t>Aid intensity is 100% of eligible costs for the entities eligible as per both set of rules for the TRP.</w:t>
      </w:r>
    </w:p>
    <w:p w14:paraId="036A8BE1" w14:textId="77777777" w:rsidR="00CC37E5" w:rsidRPr="007719F1" w:rsidRDefault="00CC37E5" w:rsidP="00CC37E5">
      <w:pPr>
        <w:pStyle w:val="paragraph"/>
        <w:spacing w:before="0" w:beforeAutospacing="0" w:after="0" w:afterAutospacing="0"/>
        <w:textAlignment w:val="baseline"/>
        <w:rPr>
          <w:rFonts w:ascii="Red Hat Display" w:hAnsi="Red Hat Display" w:cs="Red Hat Display"/>
        </w:rPr>
      </w:pPr>
    </w:p>
    <w:p w14:paraId="08431016" w14:textId="387BC24B" w:rsidR="007719F1" w:rsidRPr="00CC37E5" w:rsidRDefault="007719F1" w:rsidP="00CC37E5">
      <w:pPr>
        <w:pStyle w:val="paragraph"/>
        <w:numPr>
          <w:ilvl w:val="0"/>
          <w:numId w:val="6"/>
        </w:numPr>
        <w:spacing w:before="0" w:beforeAutospacing="0" w:after="0" w:afterAutospacing="0"/>
        <w:textAlignment w:val="baseline"/>
        <w:rPr>
          <w:rFonts w:ascii="Red Hat Display" w:hAnsi="Red Hat Display" w:cs="Red Hat Display"/>
          <w:b/>
          <w:bCs/>
        </w:rPr>
      </w:pPr>
      <w:r w:rsidRPr="007719F1">
        <w:rPr>
          <w:rStyle w:val="normaltextrun"/>
          <w:rFonts w:ascii="Red Hat Display" w:hAnsi="Red Hat Display" w:cs="Red Hat Display"/>
          <w:b/>
          <w:bCs/>
        </w:rPr>
        <w:t>Could you please provide the detailed budget constraints for this funding scheme? Specifically, we would like to know if there are any percentage limits or caps on personnel costs, both for senior/managerial roles and researcher-level positions.</w:t>
      </w:r>
    </w:p>
    <w:p w14:paraId="7CB69E1E" w14:textId="77777777" w:rsidR="00CC37E5" w:rsidRDefault="00CC37E5" w:rsidP="00CC37E5">
      <w:pPr>
        <w:pStyle w:val="paragraph"/>
        <w:spacing w:before="0" w:beforeAutospacing="0" w:after="0" w:afterAutospacing="0"/>
        <w:textAlignment w:val="baseline"/>
        <w:rPr>
          <w:rStyle w:val="normaltextrun"/>
          <w:rFonts w:ascii="Red Hat Display" w:hAnsi="Red Hat Display" w:cs="Red Hat Display"/>
          <w:color w:val="000000"/>
        </w:rPr>
      </w:pPr>
    </w:p>
    <w:p w14:paraId="0FCCDFCF" w14:textId="60E37311" w:rsidR="007719F1" w:rsidRPr="007719F1" w:rsidRDefault="007719F1" w:rsidP="00CC37E5">
      <w:pPr>
        <w:pStyle w:val="paragraph"/>
        <w:spacing w:before="0" w:beforeAutospacing="0" w:after="0" w:afterAutospacing="0"/>
        <w:textAlignment w:val="baseline"/>
        <w:rPr>
          <w:rFonts w:ascii="Red Hat Display" w:hAnsi="Red Hat Display" w:cs="Red Hat Display"/>
        </w:rPr>
      </w:pPr>
      <w:r w:rsidRPr="007719F1">
        <w:rPr>
          <w:rStyle w:val="normaltextrun"/>
          <w:rFonts w:ascii="Red Hat Display" w:hAnsi="Red Hat Display" w:cs="Red Hat Display"/>
          <w:color w:val="000000"/>
        </w:rPr>
        <w:t xml:space="preserve">The </w:t>
      </w:r>
      <w:r w:rsidR="00EF1E8F">
        <w:rPr>
          <w:rStyle w:val="normaltextrun"/>
          <w:rFonts w:ascii="Red Hat Display" w:hAnsi="Red Hat Display" w:cs="Red Hat Display"/>
          <w:color w:val="000000"/>
        </w:rPr>
        <w:t>details regarding personnel and other costs are</w:t>
      </w:r>
      <w:r w:rsidRPr="007719F1">
        <w:rPr>
          <w:rStyle w:val="normaltextrun"/>
          <w:rFonts w:ascii="Red Hat Display" w:hAnsi="Red Hat Display" w:cs="Red Hat Display"/>
          <w:color w:val="000000"/>
        </w:rPr>
        <w:t xml:space="preserve"> as per section 10 (Eligible costs) in both versions of the Rules.  There are no percentage limits on personnel other than </w:t>
      </w:r>
      <w:r w:rsidR="00EF1E8F">
        <w:rPr>
          <w:rStyle w:val="normaltextrun"/>
          <w:rFonts w:ascii="Red Hat Display" w:hAnsi="Red Hat Display" w:cs="Red Hat Display"/>
          <w:color w:val="000000"/>
        </w:rPr>
        <w:t>those referred to in S. 10. There is a limit of 2 personnel for project management, and for each student engaged with the project, 1 FTE</w:t>
      </w:r>
      <w:r w:rsidRPr="007719F1">
        <w:rPr>
          <w:rStyle w:val="normaltextrun"/>
          <w:rFonts w:ascii="Red Hat Display" w:hAnsi="Red Hat Display" w:cs="Red Hat Display"/>
          <w:color w:val="000000"/>
        </w:rPr>
        <w:t xml:space="preserve"> researcher must be employed by the beneficiary</w:t>
      </w:r>
      <w:r w:rsidR="00EF1E8F">
        <w:rPr>
          <w:rStyle w:val="normaltextrun"/>
          <w:rFonts w:ascii="Red Hat Display" w:hAnsi="Red Hat Display" w:cs="Red Hat Display"/>
          <w:color w:val="000000"/>
        </w:rPr>
        <w:t>.</w:t>
      </w:r>
    </w:p>
    <w:p w14:paraId="2E9E27BF" w14:textId="77777777" w:rsidR="00EF1E8F" w:rsidRDefault="00EF1E8F" w:rsidP="00EF1E8F">
      <w:pPr>
        <w:pStyle w:val="paragraph"/>
        <w:spacing w:before="0" w:beforeAutospacing="0" w:after="0" w:afterAutospacing="0"/>
        <w:textAlignment w:val="baseline"/>
        <w:rPr>
          <w:rStyle w:val="normaltextrun"/>
          <w:rFonts w:ascii="Red Hat Display" w:hAnsi="Red Hat Display" w:cs="Red Hat Display"/>
          <w:b/>
          <w:bCs/>
        </w:rPr>
      </w:pPr>
    </w:p>
    <w:p w14:paraId="41B2BB11" w14:textId="758A0BAA" w:rsidR="007719F1" w:rsidRDefault="007719F1" w:rsidP="00EF1E8F">
      <w:pPr>
        <w:pStyle w:val="paragraph"/>
        <w:numPr>
          <w:ilvl w:val="0"/>
          <w:numId w:val="6"/>
        </w:numPr>
        <w:spacing w:before="0" w:beforeAutospacing="0" w:after="0" w:afterAutospacing="0"/>
        <w:textAlignment w:val="baseline"/>
        <w:rPr>
          <w:rStyle w:val="normaltextrun"/>
          <w:rFonts w:ascii="Red Hat Display" w:hAnsi="Red Hat Display" w:cs="Red Hat Display"/>
          <w:b/>
          <w:bCs/>
        </w:rPr>
      </w:pPr>
      <w:r w:rsidRPr="007719F1">
        <w:rPr>
          <w:rStyle w:val="normaltextrun"/>
          <w:rFonts w:ascii="Red Hat Display" w:hAnsi="Red Hat Display" w:cs="Red Hat Display"/>
          <w:b/>
          <w:bCs/>
        </w:rPr>
        <w:t>Regarding the Quadruple Helix requirement (RKDO, Private-for-Profit Entity, Public Entity and Societal Organisation), do all four mandatory entities need to be Malta-based organisations, or can one or more of these categories be fulfilled by an international partner?</w:t>
      </w:r>
    </w:p>
    <w:p w14:paraId="158993CA" w14:textId="77777777" w:rsidR="00EF1E8F" w:rsidRPr="00EF1E8F" w:rsidRDefault="00EF1E8F" w:rsidP="00EF1E8F">
      <w:pPr>
        <w:pStyle w:val="paragraph"/>
        <w:spacing w:before="0" w:beforeAutospacing="0" w:after="0" w:afterAutospacing="0"/>
        <w:ind w:left="360"/>
        <w:textAlignment w:val="baseline"/>
        <w:rPr>
          <w:rFonts w:ascii="Red Hat Display" w:hAnsi="Red Hat Display" w:cs="Red Hat Display"/>
          <w:b/>
          <w:bCs/>
        </w:rPr>
      </w:pPr>
    </w:p>
    <w:p w14:paraId="00BF5295" w14:textId="59F77A9B" w:rsidR="007719F1" w:rsidRPr="007719F1" w:rsidRDefault="007719F1" w:rsidP="00EF1E8F">
      <w:pPr>
        <w:pStyle w:val="paragraph"/>
        <w:spacing w:before="0" w:beforeAutospacing="0" w:after="0" w:afterAutospacing="0"/>
        <w:textAlignment w:val="baseline"/>
        <w:rPr>
          <w:rFonts w:ascii="Red Hat Display" w:hAnsi="Red Hat Display" w:cs="Red Hat Display"/>
        </w:rPr>
      </w:pPr>
      <w:r w:rsidRPr="007719F1">
        <w:rPr>
          <w:rStyle w:val="normaltextrun"/>
          <w:rFonts w:ascii="Red Hat Display" w:hAnsi="Red Hat Display" w:cs="Red Hat Display"/>
        </w:rPr>
        <w:t>All 4 mandatory entities need to be legal entities registered in Malta.</w:t>
      </w:r>
    </w:p>
    <w:p w14:paraId="3429E793" w14:textId="77777777" w:rsidR="00EF1E8F" w:rsidRDefault="00EF1E8F" w:rsidP="00EF1E8F">
      <w:pPr>
        <w:pStyle w:val="paragraph"/>
        <w:spacing w:before="0" w:beforeAutospacing="0" w:after="0" w:afterAutospacing="0"/>
        <w:textAlignment w:val="baseline"/>
        <w:rPr>
          <w:rStyle w:val="normaltextrun"/>
          <w:rFonts w:ascii="Red Hat Display" w:hAnsi="Red Hat Display" w:cs="Red Hat Display"/>
          <w:b/>
          <w:bCs/>
        </w:rPr>
      </w:pPr>
    </w:p>
    <w:p w14:paraId="14E1B995" w14:textId="77777777" w:rsidR="00EF1E8F" w:rsidRDefault="007719F1" w:rsidP="00EF1E8F">
      <w:pPr>
        <w:pStyle w:val="paragraph"/>
        <w:numPr>
          <w:ilvl w:val="0"/>
          <w:numId w:val="6"/>
        </w:numPr>
        <w:spacing w:before="0" w:beforeAutospacing="0" w:after="0" w:afterAutospacing="0"/>
        <w:textAlignment w:val="baseline"/>
        <w:rPr>
          <w:rStyle w:val="normaltextrun"/>
          <w:rFonts w:ascii="Red Hat Display" w:hAnsi="Red Hat Display" w:cs="Red Hat Display"/>
          <w:b/>
          <w:bCs/>
        </w:rPr>
      </w:pPr>
      <w:r w:rsidRPr="00EF1E8F">
        <w:rPr>
          <w:rStyle w:val="normaltextrun"/>
          <w:rFonts w:ascii="Red Hat Display" w:hAnsi="Red Hat Display" w:cs="Red Hat Display"/>
          <w:b/>
          <w:bCs/>
        </w:rPr>
        <w:t>We are considering the involvement of an Italian university.  Would such a</w:t>
      </w:r>
      <w:r w:rsidRPr="007719F1">
        <w:rPr>
          <w:rStyle w:val="normaltextrun"/>
          <w:rFonts w:ascii="Red Hat Display" w:hAnsi="Red Hat Display" w:cs="Red Hat Display"/>
          <w:b/>
          <w:bCs/>
        </w:rPr>
        <w:t xml:space="preserve"> foreign institution be eligible to participate in the consortium, and if so, could it be included as a funded partner or only as an unfunded collaborator?</w:t>
      </w:r>
    </w:p>
    <w:p w14:paraId="4180555D" w14:textId="77777777" w:rsidR="00EA1923" w:rsidRDefault="00EA1923" w:rsidP="00EA1923">
      <w:pPr>
        <w:pStyle w:val="paragraph"/>
        <w:spacing w:before="0" w:beforeAutospacing="0" w:after="0" w:afterAutospacing="0"/>
        <w:textAlignment w:val="baseline"/>
        <w:rPr>
          <w:rStyle w:val="normaltextrun"/>
          <w:rFonts w:ascii="Red Hat Display" w:hAnsi="Red Hat Display" w:cs="Red Hat Display"/>
        </w:rPr>
      </w:pPr>
    </w:p>
    <w:p w14:paraId="557DE342" w14:textId="59843F61" w:rsidR="00EA1923" w:rsidRDefault="00EA1923" w:rsidP="00EA1923">
      <w:pPr>
        <w:pStyle w:val="paragraph"/>
        <w:spacing w:before="0" w:beforeAutospacing="0" w:after="0" w:afterAutospacing="0"/>
        <w:textAlignment w:val="baseline"/>
        <w:rPr>
          <w:rStyle w:val="normaltextrun"/>
          <w:rFonts w:ascii="Red Hat Display" w:hAnsi="Red Hat Display" w:cs="Red Hat Display"/>
        </w:rPr>
      </w:pPr>
      <w:r w:rsidRPr="00EF1E8F">
        <w:rPr>
          <w:rStyle w:val="normaltextrun"/>
          <w:rFonts w:ascii="Red Hat Display" w:hAnsi="Red Hat Display" w:cs="Red Hat Display"/>
        </w:rPr>
        <w:t>An Italian university hospital can participate as an unfunded collaborator.</w:t>
      </w:r>
    </w:p>
    <w:p w14:paraId="524FABC7" w14:textId="77777777" w:rsidR="00EA1923" w:rsidRDefault="00EA1923" w:rsidP="00EA1923">
      <w:pPr>
        <w:pStyle w:val="paragraph"/>
        <w:spacing w:before="0" w:beforeAutospacing="0" w:after="0" w:afterAutospacing="0"/>
        <w:textAlignment w:val="baseline"/>
        <w:rPr>
          <w:rStyle w:val="normaltextrun"/>
          <w:rFonts w:ascii="Red Hat Display" w:hAnsi="Red Hat Display" w:cs="Red Hat Display"/>
          <w:b/>
          <w:bCs/>
        </w:rPr>
      </w:pPr>
    </w:p>
    <w:p w14:paraId="577D1417" w14:textId="77777777" w:rsidR="00EA1923" w:rsidRPr="00EA1923" w:rsidRDefault="00EA1923" w:rsidP="00DA715D">
      <w:pPr>
        <w:pStyle w:val="paragraph"/>
        <w:spacing w:before="0" w:beforeAutospacing="0" w:after="0" w:afterAutospacing="0"/>
        <w:textAlignment w:val="baseline"/>
        <w:rPr>
          <w:rFonts w:ascii="Red Hat Display" w:hAnsi="Red Hat Display" w:cs="Red Hat Display"/>
          <w:b/>
          <w:bCs/>
        </w:rPr>
      </w:pPr>
    </w:p>
    <w:p w14:paraId="573D1278" w14:textId="77777777" w:rsidR="00DA715D" w:rsidRPr="00DA715D" w:rsidRDefault="00DA715D" w:rsidP="00DA715D">
      <w:pPr>
        <w:pStyle w:val="ListParagraph"/>
        <w:spacing w:after="0" w:line="240" w:lineRule="auto"/>
        <w:ind w:left="360"/>
        <w:rPr>
          <w:rFonts w:ascii="Red Hat Display" w:eastAsia="Times New Roman" w:hAnsi="Red Hat Display" w:cs="Red Hat Display"/>
          <w:kern w:val="0"/>
          <w:lang w:eastAsia="en-GB"/>
          <w14:ligatures w14:val="none"/>
        </w:rPr>
      </w:pPr>
    </w:p>
    <w:p w14:paraId="5B3B1593" w14:textId="77777777" w:rsidR="00DA715D" w:rsidRDefault="00DA715D" w:rsidP="00DA715D">
      <w:pPr>
        <w:pStyle w:val="ListParagraph"/>
        <w:spacing w:after="0" w:line="240" w:lineRule="auto"/>
        <w:ind w:left="360"/>
        <w:rPr>
          <w:rFonts w:ascii="Red Hat Display" w:eastAsia="Times New Roman" w:hAnsi="Red Hat Display" w:cs="Red Hat Display"/>
          <w:kern w:val="0"/>
          <w:lang w:eastAsia="en-GB"/>
          <w14:ligatures w14:val="none"/>
        </w:rPr>
      </w:pPr>
    </w:p>
    <w:p w14:paraId="0FD58D25" w14:textId="77777777" w:rsidR="00DA715D" w:rsidRDefault="00DA715D" w:rsidP="00DA715D">
      <w:pPr>
        <w:pStyle w:val="ListParagraph"/>
        <w:spacing w:after="0" w:line="240" w:lineRule="auto"/>
        <w:ind w:left="360"/>
        <w:rPr>
          <w:rFonts w:ascii="Red Hat Display" w:eastAsia="Times New Roman" w:hAnsi="Red Hat Display" w:cs="Red Hat Display"/>
          <w:kern w:val="0"/>
          <w:lang w:eastAsia="en-GB"/>
          <w14:ligatures w14:val="none"/>
        </w:rPr>
      </w:pPr>
    </w:p>
    <w:p w14:paraId="737B2500" w14:textId="77777777" w:rsidR="00DA715D" w:rsidRDefault="00DA715D" w:rsidP="00DA715D">
      <w:pPr>
        <w:pStyle w:val="ListParagraph"/>
        <w:spacing w:after="0" w:line="240" w:lineRule="auto"/>
        <w:ind w:left="360"/>
        <w:rPr>
          <w:rFonts w:ascii="Red Hat Display" w:eastAsia="Times New Roman" w:hAnsi="Red Hat Display" w:cs="Red Hat Display"/>
          <w:kern w:val="0"/>
          <w:lang w:eastAsia="en-GB"/>
          <w14:ligatures w14:val="none"/>
        </w:rPr>
      </w:pPr>
    </w:p>
    <w:p w14:paraId="0EFF5BEF" w14:textId="77777777" w:rsidR="00DA715D" w:rsidRDefault="00DA715D" w:rsidP="009F1931">
      <w:pPr>
        <w:pStyle w:val="ListParagraph"/>
        <w:spacing w:after="0" w:line="240" w:lineRule="auto"/>
        <w:ind w:left="360"/>
        <w:rPr>
          <w:rFonts w:ascii="Red Hat Display" w:eastAsia="Times New Roman" w:hAnsi="Red Hat Display" w:cs="Red Hat Display"/>
          <w:kern w:val="0"/>
          <w:lang w:eastAsia="en-GB"/>
          <w14:ligatures w14:val="none"/>
        </w:rPr>
      </w:pPr>
    </w:p>
    <w:p w14:paraId="563918AA" w14:textId="245164CB" w:rsidR="00EA1923" w:rsidRPr="00DA715D" w:rsidRDefault="00EA1923" w:rsidP="009F1931">
      <w:pPr>
        <w:pStyle w:val="ListParagraph"/>
        <w:numPr>
          <w:ilvl w:val="0"/>
          <w:numId w:val="6"/>
        </w:numPr>
        <w:spacing w:after="0" w:line="240" w:lineRule="auto"/>
        <w:rPr>
          <w:rFonts w:ascii="Red Hat Display" w:eastAsia="Times New Roman" w:hAnsi="Red Hat Display" w:cs="Red Hat Display"/>
          <w:b/>
          <w:bCs/>
          <w:kern w:val="0"/>
          <w:lang w:eastAsia="en-GB"/>
          <w14:ligatures w14:val="none"/>
        </w:rPr>
      </w:pPr>
      <w:r w:rsidRPr="00DA715D">
        <w:rPr>
          <w:rFonts w:ascii="Red Hat Display" w:eastAsia="Times New Roman" w:hAnsi="Red Hat Display" w:cs="Red Hat Display"/>
          <w:b/>
          <w:bCs/>
          <w:kern w:val="0"/>
          <w:lang w:eastAsia="en-GB"/>
          <w14:ligatures w14:val="none"/>
        </w:rPr>
        <w:t>An organisation in the proposed TRP consortium</w:t>
      </w:r>
      <w:r w:rsidR="00DA715D" w:rsidRPr="00DA715D">
        <w:rPr>
          <w:rFonts w:ascii="Red Hat Display" w:eastAsia="Times New Roman" w:hAnsi="Red Hat Display" w:cs="Red Hat Display"/>
          <w:b/>
          <w:bCs/>
          <w:kern w:val="0"/>
          <w:lang w:eastAsia="en-GB"/>
          <w14:ligatures w14:val="none"/>
        </w:rPr>
        <w:t xml:space="preserve"> is currently </w:t>
      </w:r>
      <w:r w:rsidRPr="00DA715D">
        <w:rPr>
          <w:rFonts w:ascii="Red Hat Display" w:eastAsia="Times New Roman" w:hAnsi="Red Hat Display" w:cs="Red Hat Display"/>
          <w:b/>
          <w:bCs/>
          <w:kern w:val="0"/>
          <w:lang w:eastAsia="en-GB"/>
          <w14:ligatures w14:val="none"/>
        </w:rPr>
        <w:t>benefit</w:t>
      </w:r>
      <w:r w:rsidR="00DA715D" w:rsidRPr="00DA715D">
        <w:rPr>
          <w:rFonts w:ascii="Red Hat Display" w:eastAsia="Times New Roman" w:hAnsi="Red Hat Display" w:cs="Red Hat Display"/>
          <w:b/>
          <w:bCs/>
          <w:kern w:val="0"/>
          <w:lang w:eastAsia="en-GB"/>
          <w14:ligatures w14:val="none"/>
        </w:rPr>
        <w:t>ing</w:t>
      </w:r>
      <w:r w:rsidRPr="00DA715D">
        <w:rPr>
          <w:rFonts w:ascii="Red Hat Display" w:eastAsia="Times New Roman" w:hAnsi="Red Hat Display" w:cs="Red Hat Display"/>
          <w:b/>
          <w:bCs/>
          <w:kern w:val="0"/>
          <w:lang w:eastAsia="en-GB"/>
          <w14:ligatures w14:val="none"/>
        </w:rPr>
        <w:t xml:space="preserve"> from </w:t>
      </w:r>
      <w:r w:rsidRPr="00DA715D">
        <w:rPr>
          <w:rFonts w:ascii="Red Hat Display" w:eastAsia="Times New Roman" w:hAnsi="Red Hat Display" w:cs="Red Hat Display"/>
          <w:b/>
          <w:bCs/>
          <w:kern w:val="0"/>
          <w:lang w:eastAsia="en-GB"/>
          <w14:ligatures w14:val="none"/>
        </w:rPr>
        <w:t xml:space="preserve">funding </w:t>
      </w:r>
      <w:r w:rsidRPr="00DA715D">
        <w:rPr>
          <w:rFonts w:ascii="Red Hat Display" w:eastAsia="Times New Roman" w:hAnsi="Red Hat Display" w:cs="Red Hat Display"/>
          <w:b/>
          <w:bCs/>
          <w:kern w:val="0"/>
          <w:lang w:eastAsia="en-GB"/>
          <w14:ligatures w14:val="none"/>
        </w:rPr>
        <w:t xml:space="preserve">from the government that supports </w:t>
      </w:r>
      <w:r w:rsidR="00D5747E">
        <w:rPr>
          <w:rFonts w:ascii="Red Hat Display" w:eastAsia="Times New Roman" w:hAnsi="Red Hat Display" w:cs="Red Hat Display"/>
          <w:b/>
          <w:bCs/>
          <w:kern w:val="0"/>
          <w:lang w:eastAsia="en-GB"/>
          <w14:ligatures w14:val="none"/>
        </w:rPr>
        <w:t xml:space="preserve">its </w:t>
      </w:r>
      <w:r w:rsidRPr="00DA715D">
        <w:rPr>
          <w:rFonts w:ascii="Red Hat Display" w:eastAsia="Times New Roman" w:hAnsi="Red Hat Display" w:cs="Red Hat Display"/>
          <w:b/>
          <w:bCs/>
          <w:kern w:val="0"/>
          <w:lang w:eastAsia="en-GB"/>
          <w14:ligatures w14:val="none"/>
        </w:rPr>
        <w:t>day-to-day</w:t>
      </w:r>
      <w:r w:rsidRPr="00DA715D">
        <w:rPr>
          <w:rFonts w:ascii="Red Hat Display" w:eastAsia="Times New Roman" w:hAnsi="Red Hat Display" w:cs="Red Hat Display"/>
          <w:b/>
          <w:bCs/>
          <w:kern w:val="0"/>
          <w:lang w:eastAsia="en-GB"/>
          <w14:ligatures w14:val="none"/>
        </w:rPr>
        <w:t xml:space="preserve"> running. </w:t>
      </w:r>
      <w:r w:rsidRPr="00DA715D">
        <w:rPr>
          <w:rFonts w:ascii="Red Hat Display" w:eastAsia="Times New Roman" w:hAnsi="Red Hat Display" w:cs="Red Hat Display"/>
          <w:b/>
          <w:bCs/>
          <w:kern w:val="0"/>
          <w:lang w:eastAsia="en-GB"/>
          <w14:ligatures w14:val="none"/>
        </w:rPr>
        <w:t xml:space="preserve">Is this related to the de minimis rule? </w:t>
      </w:r>
    </w:p>
    <w:p w14:paraId="5FBEB100" w14:textId="77777777" w:rsidR="00DA715D" w:rsidRPr="00DA715D" w:rsidRDefault="00DA715D" w:rsidP="009F1931">
      <w:pPr>
        <w:pStyle w:val="ListParagraph"/>
        <w:spacing w:after="0" w:line="240" w:lineRule="auto"/>
        <w:ind w:left="360"/>
        <w:rPr>
          <w:rFonts w:ascii="Red Hat Display" w:eastAsia="Times New Roman" w:hAnsi="Red Hat Display" w:cs="Red Hat Display"/>
          <w:kern w:val="0"/>
          <w:lang w:eastAsia="en-GB"/>
          <w14:ligatures w14:val="none"/>
        </w:rPr>
      </w:pPr>
    </w:p>
    <w:p w14:paraId="215DC1AA" w14:textId="24DB5DF1" w:rsidR="009F1931" w:rsidRDefault="00EA1923" w:rsidP="009F1931">
      <w:pPr>
        <w:spacing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 xml:space="preserve">Please check with the organisation </w:t>
      </w:r>
      <w:r w:rsidRPr="00DA715D">
        <w:rPr>
          <w:rFonts w:ascii="Red Hat Display" w:eastAsia="Times New Roman" w:hAnsi="Red Hat Display" w:cs="Red Hat Display"/>
          <w:kern w:val="0"/>
          <w:lang w:eastAsia="en-GB"/>
          <w14:ligatures w14:val="none"/>
        </w:rPr>
        <w:t>administering the funding scheme. They should be able to clarify whether participation in the project and the receipt of project funding would have any implications on state aid/ de minimis.</w:t>
      </w:r>
    </w:p>
    <w:p w14:paraId="04EAEB3B" w14:textId="77777777" w:rsidR="009F1931" w:rsidRPr="00DA715D" w:rsidRDefault="009F1931" w:rsidP="009F1931">
      <w:pPr>
        <w:spacing w:line="240" w:lineRule="auto"/>
        <w:rPr>
          <w:rFonts w:ascii="Red Hat Display" w:eastAsia="Times New Roman" w:hAnsi="Red Hat Display" w:cs="Red Hat Display"/>
          <w:kern w:val="0"/>
          <w:lang w:eastAsia="en-GB"/>
          <w14:ligatures w14:val="none"/>
        </w:rPr>
      </w:pPr>
    </w:p>
    <w:p w14:paraId="4947CDBB" w14:textId="5D531856" w:rsidR="00E06EFE" w:rsidRPr="00DA715D" w:rsidRDefault="00E06EFE" w:rsidP="009F1931">
      <w:pPr>
        <w:pStyle w:val="ListParagraph"/>
        <w:numPr>
          <w:ilvl w:val="0"/>
          <w:numId w:val="6"/>
        </w:numPr>
        <w:spacing w:after="0" w:line="240" w:lineRule="auto"/>
        <w:rPr>
          <w:rFonts w:ascii="Red Hat Display" w:eastAsia="Times New Roman" w:hAnsi="Red Hat Display" w:cs="Red Hat Display"/>
          <w:b/>
          <w:bCs/>
          <w:kern w:val="0"/>
          <w:lang w:eastAsia="en-GB"/>
          <w14:ligatures w14:val="none"/>
        </w:rPr>
      </w:pPr>
      <w:r w:rsidRPr="00DA715D">
        <w:rPr>
          <w:rFonts w:ascii="Red Hat Display" w:eastAsia="Times New Roman" w:hAnsi="Red Hat Display" w:cs="Red Hat Display"/>
          <w:b/>
          <w:bCs/>
          <w:kern w:val="0"/>
          <w:lang w:eastAsia="en-GB"/>
          <w14:ligatures w14:val="none"/>
        </w:rPr>
        <w:t>I</w:t>
      </w:r>
      <w:r w:rsidRPr="00DA715D">
        <w:rPr>
          <w:rFonts w:ascii="Red Hat Display" w:eastAsia="Times New Roman" w:hAnsi="Red Hat Display" w:cs="Red Hat Display"/>
          <w:b/>
          <w:bCs/>
          <w:kern w:val="0"/>
          <w:lang w:eastAsia="en-GB"/>
          <w14:ligatures w14:val="none"/>
        </w:rPr>
        <w:t>s it just</w:t>
      </w:r>
      <w:r w:rsidRPr="00DA715D">
        <w:rPr>
          <w:rFonts w:ascii="Red Hat Display" w:eastAsia="Times New Roman" w:hAnsi="Red Hat Display" w:cs="Red Hat Display"/>
          <w:b/>
          <w:bCs/>
          <w:kern w:val="0"/>
          <w:lang w:eastAsia="en-GB"/>
          <w14:ligatures w14:val="none"/>
        </w:rPr>
        <w:t xml:space="preserve"> the </w:t>
      </w:r>
      <w:r w:rsidRPr="00DA715D">
        <w:rPr>
          <w:rFonts w:ascii="Red Hat Display" w:eastAsia="Times New Roman" w:hAnsi="Red Hat Display" w:cs="Red Hat Display"/>
          <w:b/>
          <w:bCs/>
          <w:kern w:val="0"/>
          <w:lang w:eastAsia="en-GB"/>
          <w14:ligatures w14:val="none"/>
        </w:rPr>
        <w:t xml:space="preserve">legal signatory and the Principal </w:t>
      </w:r>
      <w:r w:rsidR="009F1931">
        <w:rPr>
          <w:rFonts w:ascii="Red Hat Display" w:eastAsia="Times New Roman" w:hAnsi="Red Hat Display" w:cs="Red Hat Display"/>
          <w:b/>
          <w:bCs/>
          <w:kern w:val="0"/>
          <w:lang w:eastAsia="en-GB"/>
          <w14:ligatures w14:val="none"/>
        </w:rPr>
        <w:t>Investigator</w:t>
      </w:r>
      <w:r w:rsidRPr="00DA715D">
        <w:rPr>
          <w:rFonts w:ascii="Red Hat Display" w:eastAsia="Times New Roman" w:hAnsi="Red Hat Display" w:cs="Red Hat Display"/>
          <w:b/>
          <w:bCs/>
          <w:kern w:val="0"/>
          <w:lang w:eastAsia="en-GB"/>
          <w14:ligatures w14:val="none"/>
        </w:rPr>
        <w:t xml:space="preserve"> that need to sign the application?</w:t>
      </w:r>
    </w:p>
    <w:p w14:paraId="03CB20A1" w14:textId="77777777" w:rsidR="00E06EFE" w:rsidRPr="00DA715D" w:rsidRDefault="00E06EFE" w:rsidP="009F1931">
      <w:pPr>
        <w:pStyle w:val="ListParagraph"/>
        <w:spacing w:after="0" w:line="240" w:lineRule="auto"/>
        <w:ind w:left="360"/>
        <w:rPr>
          <w:rFonts w:ascii="Red Hat Display" w:eastAsia="Times New Roman" w:hAnsi="Red Hat Display" w:cs="Red Hat Display"/>
          <w:kern w:val="0"/>
          <w:lang w:eastAsia="en-GB"/>
          <w14:ligatures w14:val="none"/>
        </w:rPr>
      </w:pPr>
    </w:p>
    <w:p w14:paraId="2A946FAB" w14:textId="0575D943" w:rsidR="00E06EFE" w:rsidRPr="00DA715D" w:rsidRDefault="00E06EFE" w:rsidP="009F1931">
      <w:p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T</w:t>
      </w:r>
      <w:r w:rsidRPr="00DA715D">
        <w:rPr>
          <w:rFonts w:ascii="Red Hat Display" w:eastAsia="Times New Roman" w:hAnsi="Red Hat Display" w:cs="Red Hat Display"/>
          <w:kern w:val="0"/>
          <w:lang w:eastAsia="en-GB"/>
          <w14:ligatures w14:val="none"/>
        </w:rPr>
        <w:t xml:space="preserve">he legal representative of the </w:t>
      </w:r>
      <w:r w:rsidR="009F1931">
        <w:rPr>
          <w:rFonts w:ascii="Red Hat Display" w:eastAsia="Times New Roman" w:hAnsi="Red Hat Display" w:cs="Red Hat Display"/>
          <w:kern w:val="0"/>
          <w:lang w:eastAsia="en-GB"/>
          <w14:ligatures w14:val="none"/>
        </w:rPr>
        <w:t>organisation</w:t>
      </w:r>
      <w:r w:rsidRPr="00DA715D">
        <w:rPr>
          <w:rFonts w:ascii="Red Hat Display" w:eastAsia="Times New Roman" w:hAnsi="Red Hat Display" w:cs="Red Hat Display"/>
          <w:kern w:val="0"/>
          <w:lang w:eastAsia="en-GB"/>
          <w14:ligatures w14:val="none"/>
        </w:rPr>
        <w:t xml:space="preserve"> must sign the application form and all relevant declarations. While the Principal Investigator (PI) has overall responsibility for coordinating the project development and execution, the official "sign-off" required by </w:t>
      </w:r>
      <w:proofErr w:type="spellStart"/>
      <w:r w:rsidRPr="00DA715D">
        <w:rPr>
          <w:rFonts w:ascii="Red Hat Display" w:eastAsia="Times New Roman" w:hAnsi="Red Hat Display" w:cs="Red Hat Display"/>
          <w:kern w:val="0"/>
          <w:lang w:eastAsia="en-GB"/>
          <w14:ligatures w14:val="none"/>
        </w:rPr>
        <w:t>Xjenza</w:t>
      </w:r>
      <w:proofErr w:type="spellEnd"/>
      <w:r w:rsidRPr="00DA715D">
        <w:rPr>
          <w:rFonts w:ascii="Red Hat Display" w:eastAsia="Times New Roman" w:hAnsi="Red Hat Display" w:cs="Red Hat Display"/>
          <w:kern w:val="0"/>
          <w:lang w:eastAsia="en-GB"/>
          <w14:ligatures w14:val="none"/>
        </w:rPr>
        <w:t xml:space="preserve"> Malta for the submission must come from the </w:t>
      </w:r>
      <w:r w:rsidR="009F1931">
        <w:rPr>
          <w:rFonts w:ascii="Red Hat Display" w:eastAsia="Times New Roman" w:hAnsi="Red Hat Display" w:cs="Red Hat Display"/>
          <w:kern w:val="0"/>
          <w:lang w:eastAsia="en-GB"/>
          <w14:ligatures w14:val="none"/>
        </w:rPr>
        <w:t>authorised legal representative of each participating organisation</w:t>
      </w:r>
      <w:r w:rsidRPr="00DA715D">
        <w:rPr>
          <w:rFonts w:ascii="Red Hat Display" w:eastAsia="Times New Roman" w:hAnsi="Red Hat Display" w:cs="Red Hat Display"/>
          <w:kern w:val="0"/>
          <w:lang w:eastAsia="en-GB"/>
          <w14:ligatures w14:val="none"/>
        </w:rPr>
        <w:t>.</w:t>
      </w:r>
    </w:p>
    <w:p w14:paraId="4087B653" w14:textId="77777777" w:rsidR="00E06EFE" w:rsidRDefault="00E06EFE" w:rsidP="00E06EFE">
      <w:pPr>
        <w:spacing w:after="0" w:line="240" w:lineRule="auto"/>
        <w:rPr>
          <w:rFonts w:ascii="Red Hat Display" w:eastAsia="Times New Roman" w:hAnsi="Red Hat Display" w:cs="Red Hat Display"/>
          <w:kern w:val="0"/>
          <w:lang w:eastAsia="en-GB"/>
          <w14:ligatures w14:val="none"/>
        </w:rPr>
      </w:pPr>
    </w:p>
    <w:p w14:paraId="46F74FBA" w14:textId="77777777" w:rsidR="009F1931" w:rsidRPr="00DA715D" w:rsidRDefault="009F1931" w:rsidP="00E06EFE">
      <w:pPr>
        <w:spacing w:after="0" w:line="240" w:lineRule="auto"/>
        <w:rPr>
          <w:rFonts w:ascii="Red Hat Display" w:eastAsia="Times New Roman" w:hAnsi="Red Hat Display" w:cs="Red Hat Display"/>
          <w:kern w:val="0"/>
          <w:lang w:eastAsia="en-GB"/>
          <w14:ligatures w14:val="none"/>
        </w:rPr>
      </w:pPr>
    </w:p>
    <w:p w14:paraId="5234A900" w14:textId="63E08561" w:rsidR="00E06EFE" w:rsidRPr="00DA715D" w:rsidRDefault="00E06EFE" w:rsidP="00E06EFE">
      <w:pPr>
        <w:pStyle w:val="ListParagraph"/>
        <w:numPr>
          <w:ilvl w:val="0"/>
          <w:numId w:val="6"/>
        </w:numPr>
        <w:spacing w:after="0" w:line="240" w:lineRule="auto"/>
        <w:rPr>
          <w:rFonts w:ascii="Red Hat Display" w:eastAsia="Times New Roman" w:hAnsi="Red Hat Display" w:cs="Red Hat Display"/>
          <w:b/>
          <w:bCs/>
          <w:kern w:val="0"/>
          <w:lang w:eastAsia="en-GB"/>
          <w14:ligatures w14:val="none"/>
        </w:rPr>
      </w:pPr>
      <w:r w:rsidRPr="00DA715D">
        <w:rPr>
          <w:rFonts w:ascii="Red Hat Display" w:eastAsia="Times New Roman" w:hAnsi="Red Hat Display" w:cs="Red Hat Display"/>
          <w:b/>
          <w:bCs/>
          <w:kern w:val="0"/>
          <w:lang w:eastAsia="en-GB"/>
          <w14:ligatures w14:val="none"/>
        </w:rPr>
        <w:t>In the case of organisations applying under Rules Option B</w:t>
      </w:r>
      <w:r w:rsidR="009F1931">
        <w:rPr>
          <w:rFonts w:ascii="Red Hat Display" w:eastAsia="Times New Roman" w:hAnsi="Red Hat Display" w:cs="Red Hat Display"/>
          <w:b/>
          <w:bCs/>
          <w:kern w:val="0"/>
          <w:lang w:eastAsia="en-GB"/>
          <w14:ligatures w14:val="none"/>
        </w:rPr>
        <w:t xml:space="preserve"> (Non-State Aid), what other documents need to be submitted besides the application, Annex</w:t>
      </w:r>
      <w:r w:rsidRPr="00DA715D">
        <w:rPr>
          <w:rFonts w:ascii="Red Hat Display" w:eastAsia="Times New Roman" w:hAnsi="Red Hat Display" w:cs="Red Hat Display"/>
          <w:b/>
          <w:bCs/>
          <w:kern w:val="0"/>
          <w:lang w:eastAsia="en-GB"/>
          <w14:ligatures w14:val="none"/>
        </w:rPr>
        <w:t xml:space="preserve"> V, and CVs (as partner)?</w:t>
      </w:r>
    </w:p>
    <w:p w14:paraId="269BFD47" w14:textId="77777777" w:rsidR="00E06EFE" w:rsidRPr="00DA715D" w:rsidRDefault="00E06EFE" w:rsidP="00E06EFE">
      <w:pPr>
        <w:spacing w:after="0" w:line="240" w:lineRule="auto"/>
        <w:rPr>
          <w:rFonts w:ascii="Red Hat Display" w:eastAsia="Times New Roman" w:hAnsi="Red Hat Display" w:cs="Red Hat Display"/>
          <w:kern w:val="0"/>
          <w:lang w:eastAsia="en-GB"/>
          <w14:ligatures w14:val="none"/>
        </w:rPr>
      </w:pPr>
    </w:p>
    <w:p w14:paraId="3BD95182" w14:textId="35963210" w:rsidR="00E06EFE" w:rsidRPr="00DA715D" w:rsidRDefault="00E06EFE" w:rsidP="00E06EFE">
      <w:p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In addition to the application form and CVs, the following documents must be submitted as part of the application package:</w:t>
      </w:r>
    </w:p>
    <w:p w14:paraId="1B18CBF5" w14:textId="77777777" w:rsidR="00E06EFE" w:rsidRPr="00DA715D" w:rsidRDefault="00E06EFE" w:rsidP="00E06EFE">
      <w:pPr>
        <w:numPr>
          <w:ilvl w:val="0"/>
          <w:numId w:val="17"/>
        </w:num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Detailed Budget Breakdown Form: This must be submitted in both Excel (.xlsx) and PDF (.pdf) formats for each partner.</w:t>
      </w:r>
    </w:p>
    <w:p w14:paraId="215546C7" w14:textId="470A1D00" w:rsidR="00E06EFE" w:rsidRPr="00DA715D" w:rsidRDefault="00E06EFE" w:rsidP="00E06EFE">
      <w:pPr>
        <w:numPr>
          <w:ilvl w:val="0"/>
          <w:numId w:val="17"/>
        </w:num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Non-State Aid Declaration (Option B)</w:t>
      </w:r>
    </w:p>
    <w:p w14:paraId="5F8912CA" w14:textId="77777777" w:rsidR="00E06EFE" w:rsidRPr="00DA715D" w:rsidRDefault="00E06EFE" w:rsidP="00E06EFE">
      <w:pPr>
        <w:numPr>
          <w:ilvl w:val="0"/>
          <w:numId w:val="17"/>
        </w:num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Signed Additional Declarations: Each partner must sign these declarations covering personal data, double funding, and other obligations.</w:t>
      </w:r>
    </w:p>
    <w:p w14:paraId="28A2A8B3" w14:textId="77777777" w:rsidR="00E06EFE" w:rsidRPr="00DA715D" w:rsidRDefault="00E06EFE" w:rsidP="00E06EFE">
      <w:pPr>
        <w:numPr>
          <w:ilvl w:val="0"/>
          <w:numId w:val="17"/>
        </w:numPr>
        <w:spacing w:after="0" w:line="240" w:lineRule="auto"/>
        <w:rPr>
          <w:rFonts w:ascii="Red Hat Display" w:eastAsia="Times New Roman" w:hAnsi="Red Hat Display" w:cs="Red Hat Display"/>
          <w:kern w:val="0"/>
          <w:lang w:eastAsia="en-GB"/>
          <w14:ligatures w14:val="none"/>
        </w:rPr>
      </w:pPr>
      <w:r w:rsidRPr="00DA715D">
        <w:rPr>
          <w:rFonts w:ascii="Red Hat Display" w:eastAsia="Times New Roman" w:hAnsi="Red Hat Display" w:cs="Red Hat Display"/>
          <w:kern w:val="0"/>
          <w:lang w:eastAsia="en-GB"/>
          <w14:ligatures w14:val="none"/>
        </w:rPr>
        <w:t>Dissemination and Externalisation Plan: This should be included as a separate annex to the application form.</w:t>
      </w:r>
    </w:p>
    <w:p w14:paraId="2BB82D77" w14:textId="77777777" w:rsidR="00E06EFE" w:rsidRDefault="00E06EFE" w:rsidP="00E06EFE">
      <w:pPr>
        <w:spacing w:after="0" w:line="240" w:lineRule="auto"/>
        <w:rPr>
          <w:rFonts w:ascii="Red Hat Display" w:eastAsia="Times New Roman" w:hAnsi="Red Hat Display" w:cs="Red Hat Display"/>
          <w:kern w:val="0"/>
          <w:lang w:eastAsia="en-GB"/>
          <w14:ligatures w14:val="none"/>
        </w:rPr>
      </w:pPr>
    </w:p>
    <w:p w14:paraId="450B70BA"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3D05835D"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26A98153"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6E727F26"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334F148D"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1950314E"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36F4152E"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63B2F560"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338E822B" w14:textId="77777777" w:rsidR="009F1931" w:rsidRDefault="009F1931" w:rsidP="00E06EFE">
      <w:pPr>
        <w:spacing w:after="0" w:line="240" w:lineRule="auto"/>
        <w:rPr>
          <w:rFonts w:ascii="Red Hat Display" w:eastAsia="Times New Roman" w:hAnsi="Red Hat Display" w:cs="Red Hat Display"/>
          <w:kern w:val="0"/>
          <w:lang w:eastAsia="en-GB"/>
          <w14:ligatures w14:val="none"/>
        </w:rPr>
      </w:pPr>
    </w:p>
    <w:p w14:paraId="78E8022A" w14:textId="77777777" w:rsidR="009F1931" w:rsidRPr="00DA715D" w:rsidRDefault="009F1931" w:rsidP="00E06EFE">
      <w:pPr>
        <w:spacing w:after="0" w:line="240" w:lineRule="auto"/>
        <w:rPr>
          <w:rFonts w:ascii="Red Hat Display" w:eastAsia="Times New Roman" w:hAnsi="Red Hat Display" w:cs="Red Hat Display"/>
          <w:kern w:val="0"/>
          <w:lang w:eastAsia="en-GB"/>
          <w14:ligatures w14:val="none"/>
        </w:rPr>
      </w:pPr>
    </w:p>
    <w:p w14:paraId="7B9B55D6" w14:textId="18D82615" w:rsidR="00E06EFE" w:rsidRPr="00DA715D" w:rsidRDefault="00E06EFE" w:rsidP="00E06EFE">
      <w:pPr>
        <w:pStyle w:val="ListParagraph"/>
        <w:numPr>
          <w:ilvl w:val="0"/>
          <w:numId w:val="6"/>
        </w:numPr>
        <w:spacing w:after="0" w:line="240" w:lineRule="auto"/>
        <w:rPr>
          <w:rFonts w:ascii="Red Hat Display" w:eastAsia="Times New Roman" w:hAnsi="Red Hat Display" w:cs="Red Hat Display"/>
          <w:b/>
          <w:bCs/>
          <w:kern w:val="0"/>
          <w:lang w:eastAsia="en-GB"/>
          <w14:ligatures w14:val="none"/>
        </w:rPr>
      </w:pPr>
      <w:r w:rsidRPr="00DA715D">
        <w:rPr>
          <w:rFonts w:ascii="Red Hat Display" w:eastAsia="Times New Roman" w:hAnsi="Red Hat Display" w:cs="Red Hat Display"/>
          <w:b/>
          <w:bCs/>
          <w:kern w:val="0"/>
          <w:lang w:eastAsia="en-GB"/>
          <w14:ligatures w14:val="none"/>
        </w:rPr>
        <w:t xml:space="preserve">The proposal with </w:t>
      </w:r>
      <w:r w:rsidR="009F1931">
        <w:rPr>
          <w:rFonts w:ascii="Red Hat Display" w:eastAsia="Times New Roman" w:hAnsi="Red Hat Display" w:cs="Red Hat Display"/>
          <w:b/>
          <w:bCs/>
          <w:kern w:val="0"/>
          <w:lang w:eastAsia="en-GB"/>
          <w14:ligatures w14:val="none"/>
        </w:rPr>
        <w:t>XX</w:t>
      </w:r>
      <w:r w:rsidRPr="00DA715D">
        <w:rPr>
          <w:rFonts w:ascii="Red Hat Display" w:eastAsia="Times New Roman" w:hAnsi="Red Hat Display" w:cs="Red Hat Display"/>
          <w:b/>
          <w:bCs/>
          <w:kern w:val="0"/>
          <w:lang w:eastAsia="en-GB"/>
          <w14:ligatures w14:val="none"/>
        </w:rPr>
        <w:t xml:space="preserve"> as partner needs to be submitted to XM independently of the lead partner</w:t>
      </w:r>
      <w:r w:rsidR="009F1931">
        <w:rPr>
          <w:rFonts w:ascii="Red Hat Display" w:eastAsia="Times New Roman" w:hAnsi="Red Hat Display" w:cs="Red Hat Display"/>
          <w:b/>
          <w:bCs/>
          <w:kern w:val="0"/>
          <w:lang w:eastAsia="en-GB"/>
          <w14:ligatures w14:val="none"/>
        </w:rPr>
        <w:t>,</w:t>
      </w:r>
      <w:r w:rsidRPr="00DA715D">
        <w:rPr>
          <w:rFonts w:ascii="Red Hat Display" w:eastAsia="Times New Roman" w:hAnsi="Red Hat Display" w:cs="Red Hat Display"/>
          <w:b/>
          <w:bCs/>
          <w:kern w:val="0"/>
          <w:lang w:eastAsia="en-GB"/>
          <w14:ligatures w14:val="none"/>
        </w:rPr>
        <w:t xml:space="preserve"> who is also a local entity. Is this correct?</w:t>
      </w:r>
    </w:p>
    <w:p w14:paraId="4F5AAA2E" w14:textId="77777777" w:rsidR="00EA1923" w:rsidRPr="00DA715D" w:rsidRDefault="00EA1923" w:rsidP="00E06EFE">
      <w:pPr>
        <w:pStyle w:val="paragraph"/>
        <w:spacing w:before="0" w:beforeAutospacing="0" w:after="0" w:afterAutospacing="0"/>
        <w:textAlignment w:val="baseline"/>
        <w:rPr>
          <w:rFonts w:ascii="Red Hat Display" w:hAnsi="Red Hat Display" w:cs="Red Hat Display"/>
          <w:b/>
          <w:bCs/>
        </w:rPr>
      </w:pPr>
    </w:p>
    <w:p w14:paraId="7EAB6773" w14:textId="580C983C" w:rsidR="00E06EFE" w:rsidRPr="00DA715D" w:rsidRDefault="00E06EFE" w:rsidP="00E06EFE">
      <w:pPr>
        <w:pStyle w:val="paragraph"/>
        <w:spacing w:before="0" w:beforeAutospacing="0" w:after="0" w:afterAutospacing="0"/>
        <w:textAlignment w:val="baseline"/>
        <w:rPr>
          <w:rFonts w:ascii="Red Hat Display" w:hAnsi="Red Hat Display" w:cs="Red Hat Display"/>
        </w:rPr>
      </w:pPr>
      <w:r w:rsidRPr="00DA715D">
        <w:rPr>
          <w:rFonts w:ascii="Red Hat Display" w:hAnsi="Red Hat Display" w:cs="Red Hat Display"/>
        </w:rPr>
        <w:t xml:space="preserve">The entire project proposal must be submitted collectively by the Lead Partner. The Lead Partner is the primary </w:t>
      </w:r>
      <w:r w:rsidR="009F1931">
        <w:rPr>
          <w:rFonts w:ascii="Red Hat Display" w:hAnsi="Red Hat Display" w:cs="Red Hat Display"/>
        </w:rPr>
        <w:t>organisation tasked with overseeing and coordinating the application process and is responsible for submitting the finalised</w:t>
      </w:r>
      <w:r w:rsidRPr="00DA715D">
        <w:rPr>
          <w:rFonts w:ascii="Red Hat Display" w:hAnsi="Red Hat Display" w:cs="Red Hat Display"/>
        </w:rPr>
        <w:t>, signed application on behalf of the entire consortium.</w:t>
      </w:r>
    </w:p>
    <w:p w14:paraId="7AA61C9C" w14:textId="77777777" w:rsidR="009F1931" w:rsidRPr="009F1931" w:rsidRDefault="009F1931" w:rsidP="009F1931">
      <w:pPr>
        <w:pStyle w:val="paragraph"/>
        <w:spacing w:before="0" w:beforeAutospacing="0" w:after="0" w:afterAutospacing="0"/>
        <w:textAlignment w:val="baseline"/>
        <w:rPr>
          <w:rFonts w:ascii="Red Hat Display" w:hAnsi="Red Hat Display" w:cs="Red Hat Display"/>
          <w:b/>
          <w:bCs/>
        </w:rPr>
      </w:pPr>
    </w:p>
    <w:p w14:paraId="2CE62B5A" w14:textId="77777777" w:rsidR="009F1931" w:rsidRPr="009F1931" w:rsidRDefault="009F1931" w:rsidP="009F1931">
      <w:pPr>
        <w:pStyle w:val="paragraph"/>
        <w:spacing w:before="0" w:beforeAutospacing="0" w:after="0" w:afterAutospacing="0"/>
        <w:ind w:left="360"/>
        <w:textAlignment w:val="baseline"/>
        <w:rPr>
          <w:rFonts w:ascii="Red Hat Display" w:hAnsi="Red Hat Display" w:cs="Red Hat Display"/>
          <w:b/>
          <w:bCs/>
        </w:rPr>
      </w:pPr>
    </w:p>
    <w:p w14:paraId="6FCF70D9" w14:textId="11DE510D" w:rsidR="00EA1923" w:rsidRPr="00DA715D" w:rsidRDefault="00EA1923" w:rsidP="00EA1923">
      <w:pPr>
        <w:pStyle w:val="paragraph"/>
        <w:numPr>
          <w:ilvl w:val="0"/>
          <w:numId w:val="6"/>
        </w:numPr>
        <w:spacing w:before="0" w:beforeAutospacing="0" w:after="0" w:afterAutospacing="0"/>
        <w:textAlignment w:val="baseline"/>
        <w:rPr>
          <w:rFonts w:ascii="Red Hat Display" w:hAnsi="Red Hat Display" w:cs="Red Hat Display"/>
          <w:b/>
          <w:bCs/>
        </w:rPr>
      </w:pPr>
      <w:r w:rsidRPr="00DA715D">
        <w:rPr>
          <w:rFonts w:ascii="Red Hat Display" w:hAnsi="Red Hat Display" w:cs="Red Hat Display"/>
          <w:b/>
          <w:bCs/>
          <w:color w:val="242424"/>
        </w:rPr>
        <w:t xml:space="preserve">The programme is </w:t>
      </w:r>
      <w:proofErr w:type="gramStart"/>
      <w:r w:rsidRPr="00DA715D">
        <w:rPr>
          <w:rFonts w:ascii="Red Hat Display" w:hAnsi="Red Hat Display" w:cs="Red Hat Display"/>
          <w:b/>
          <w:bCs/>
          <w:color w:val="242424"/>
        </w:rPr>
        <w:t>looking</w:t>
      </w:r>
      <w:proofErr w:type="gramEnd"/>
      <w:r w:rsidRPr="00DA715D">
        <w:rPr>
          <w:rFonts w:ascii="Red Hat Display" w:hAnsi="Red Hat Display" w:cs="Red Hat Display"/>
          <w:b/>
          <w:bCs/>
          <w:color w:val="242424"/>
        </w:rPr>
        <w:t xml:space="preserve"> after </w:t>
      </w:r>
      <w:proofErr w:type="gramStart"/>
      <w:r w:rsidRPr="00DA715D">
        <w:rPr>
          <w:rFonts w:ascii="Red Hat Display" w:hAnsi="Red Hat Display" w:cs="Red Hat Display"/>
          <w:b/>
          <w:bCs/>
          <w:color w:val="242424"/>
        </w:rPr>
        <w:t>real life</w:t>
      </w:r>
      <w:proofErr w:type="gramEnd"/>
      <w:r w:rsidRPr="00DA715D">
        <w:rPr>
          <w:rFonts w:ascii="Red Hat Display" w:hAnsi="Red Hat Display" w:cs="Red Hat Display"/>
          <w:b/>
          <w:bCs/>
          <w:color w:val="242424"/>
        </w:rPr>
        <w:t xml:space="preserve"> implementation of solutions. Such interventions may involve costs that are not </w:t>
      </w:r>
      <w:r w:rsidR="009F1931">
        <w:rPr>
          <w:rFonts w:ascii="Red Hat Display" w:hAnsi="Red Hat Display" w:cs="Red Hat Display"/>
          <w:b/>
          <w:bCs/>
          <w:color w:val="242424"/>
        </w:rPr>
        <w:t>equipment-related, for example,</w:t>
      </w:r>
      <w:r w:rsidRPr="00DA715D">
        <w:rPr>
          <w:rFonts w:ascii="Red Hat Display" w:hAnsi="Red Hat Display" w:cs="Red Hat Display"/>
          <w:b/>
          <w:bCs/>
          <w:color w:val="242424"/>
        </w:rPr>
        <w:t xml:space="preserve"> the installation of greenery or waterproofing strategies to address flooding problems. How should we account for these in the budget? Should these be </w:t>
      </w:r>
      <w:r w:rsidR="009F1931">
        <w:rPr>
          <w:rFonts w:ascii="Red Hat Display" w:hAnsi="Red Hat Display" w:cs="Red Hat Display"/>
          <w:b/>
          <w:bCs/>
          <w:color w:val="242424"/>
        </w:rPr>
        <w:t>subcontracted</w:t>
      </w:r>
      <w:r w:rsidRPr="00DA715D">
        <w:rPr>
          <w:rFonts w:ascii="Red Hat Display" w:hAnsi="Red Hat Display" w:cs="Red Hat Display"/>
          <w:b/>
          <w:bCs/>
          <w:color w:val="242424"/>
        </w:rPr>
        <w:t>?</w:t>
      </w:r>
    </w:p>
    <w:p w14:paraId="69A803A5" w14:textId="77777777" w:rsidR="00EA1923" w:rsidRPr="00DA715D" w:rsidRDefault="00EA1923" w:rsidP="00EA1923">
      <w:pPr>
        <w:pStyle w:val="paragraph"/>
        <w:rPr>
          <w:rFonts w:ascii="Red Hat Display" w:hAnsi="Red Hat Display" w:cs="Red Hat Display"/>
        </w:rPr>
      </w:pPr>
      <w:r w:rsidRPr="00DA715D">
        <w:rPr>
          <w:rFonts w:ascii="Red Hat Display" w:hAnsi="Red Hat Display" w:cs="Red Hat Display"/>
        </w:rPr>
        <w:t>Regarding the budget, costs related to the real-life implementation of solutions (such as the installation of greenery, waterproofing measures, or similar interventions) may be budgeted either as subcontracting or consumables, depending on the nature of the expenditure.</w:t>
      </w:r>
    </w:p>
    <w:p w14:paraId="6DA0C441" w14:textId="77777777" w:rsidR="00EA1923" w:rsidRPr="00DA715D" w:rsidRDefault="00EA1923" w:rsidP="00EA1923">
      <w:pPr>
        <w:pStyle w:val="paragraph"/>
        <w:numPr>
          <w:ilvl w:val="0"/>
          <w:numId w:val="15"/>
        </w:numPr>
        <w:spacing w:before="0" w:beforeAutospacing="0" w:after="0" w:afterAutospacing="0"/>
        <w:rPr>
          <w:rFonts w:ascii="Red Hat Display" w:hAnsi="Red Hat Display" w:cs="Red Hat Display"/>
        </w:rPr>
      </w:pPr>
      <w:r w:rsidRPr="00DA715D">
        <w:rPr>
          <w:rFonts w:ascii="Red Hat Display" w:hAnsi="Red Hat Display" w:cs="Red Hat Display"/>
        </w:rPr>
        <w:t>Subcontracting would be appropriate where the implementation works or services are carried out by an external contractor or service provider.</w:t>
      </w:r>
    </w:p>
    <w:p w14:paraId="4B95E05B" w14:textId="77777777" w:rsidR="00EA1923" w:rsidRPr="00DA715D" w:rsidRDefault="00EA1923" w:rsidP="00EA1923">
      <w:pPr>
        <w:pStyle w:val="paragraph"/>
        <w:numPr>
          <w:ilvl w:val="0"/>
          <w:numId w:val="15"/>
        </w:numPr>
        <w:spacing w:before="0" w:beforeAutospacing="0" w:after="0" w:afterAutospacing="0"/>
        <w:rPr>
          <w:rFonts w:ascii="Red Hat Display" w:hAnsi="Red Hat Display" w:cs="Red Hat Display"/>
        </w:rPr>
      </w:pPr>
      <w:r w:rsidRPr="00DA715D">
        <w:rPr>
          <w:rFonts w:ascii="Red Hat Display" w:hAnsi="Red Hat Display" w:cs="Red Hat Display"/>
        </w:rPr>
        <w:t>Consumables may be used for materials or items that are purchased directly by the beneficiary and consumed during the implementation of the intervention.</w:t>
      </w:r>
    </w:p>
    <w:p w14:paraId="4FCCEEE1" w14:textId="77777777" w:rsidR="00EA1923" w:rsidRPr="00DA715D" w:rsidRDefault="00EA1923" w:rsidP="00EA1923">
      <w:pPr>
        <w:pStyle w:val="paragraph"/>
        <w:rPr>
          <w:rFonts w:ascii="Red Hat Display" w:hAnsi="Red Hat Display" w:cs="Red Hat Display"/>
        </w:rPr>
      </w:pPr>
      <w:r w:rsidRPr="00DA715D">
        <w:rPr>
          <w:rFonts w:ascii="Red Hat Display" w:hAnsi="Red Hat Display" w:cs="Red Hat Display"/>
        </w:rPr>
        <w:t>The most appropriate budget category will therefore depend on how the intervention is procured and implemented.</w:t>
      </w:r>
    </w:p>
    <w:p w14:paraId="283D6C70" w14:textId="77777777" w:rsidR="00EA1923" w:rsidRPr="00DA715D" w:rsidRDefault="00EA1923" w:rsidP="00EF1E8F">
      <w:pPr>
        <w:pStyle w:val="paragraph"/>
        <w:spacing w:before="0" w:beforeAutospacing="0" w:after="0" w:afterAutospacing="0"/>
        <w:textAlignment w:val="baseline"/>
        <w:rPr>
          <w:rFonts w:ascii="Red Hat Display" w:hAnsi="Red Hat Display" w:cs="Red Hat Display"/>
          <w:b/>
          <w:bCs/>
        </w:rPr>
      </w:pPr>
    </w:p>
    <w:p w14:paraId="5F102493" w14:textId="77777777" w:rsidR="00A7288C" w:rsidRPr="007719F1" w:rsidRDefault="00A7288C">
      <w:pPr>
        <w:rPr>
          <w:rFonts w:ascii="Red Hat Display" w:hAnsi="Red Hat Display" w:cs="Red Hat Display"/>
        </w:rPr>
      </w:pPr>
    </w:p>
    <w:sectPr w:rsidR="00A7288C" w:rsidRPr="007719F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6A849" w14:textId="77777777" w:rsidR="00D34CE0" w:rsidRDefault="00D34CE0" w:rsidP="000348B3">
      <w:pPr>
        <w:spacing w:after="0" w:line="240" w:lineRule="auto"/>
      </w:pPr>
      <w:r>
        <w:separator/>
      </w:r>
    </w:p>
  </w:endnote>
  <w:endnote w:type="continuationSeparator" w:id="0">
    <w:p w14:paraId="75EA7D59" w14:textId="77777777" w:rsidR="00D34CE0" w:rsidRDefault="00D34CE0" w:rsidP="0003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Display">
    <w:altName w:val="Calibri"/>
    <w:panose1 w:val="02010303040201060303"/>
    <w:charset w:val="00"/>
    <w:family w:val="auto"/>
    <w:pitch w:val="variable"/>
    <w:sig w:usb0="A000006F" w:usb1="4000006B" w:usb2="0000002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E0B6" w14:textId="6EEE51B9" w:rsidR="00687F05" w:rsidRDefault="00687F05">
    <w:pPr>
      <w:pStyle w:val="Footer"/>
    </w:pPr>
    <w:r w:rsidRPr="00A123A8">
      <w:rPr>
        <w:rFonts w:cs="Arial"/>
        <w:noProof/>
        <w:sz w:val="16"/>
        <w:szCs w:val="16"/>
      </w:rPr>
      <w:drawing>
        <wp:inline distT="0" distB="0" distL="0" distR="0" wp14:anchorId="47C221B0" wp14:editId="7D9343F6">
          <wp:extent cx="1387597" cy="449885"/>
          <wp:effectExtent l="0" t="0" r="3175" b="7620"/>
          <wp:docPr id="1421467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49519" name=""/>
                  <pic:cNvPicPr/>
                </pic:nvPicPr>
                <pic:blipFill>
                  <a:blip r:embed="rId1"/>
                  <a:stretch>
                    <a:fillRect/>
                  </a:stretch>
                </pic:blipFill>
                <pic:spPr>
                  <a:xfrm>
                    <a:off x="0" y="0"/>
                    <a:ext cx="1397273" cy="45302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1B32" w14:textId="77777777" w:rsidR="00D34CE0" w:rsidRDefault="00D34CE0" w:rsidP="000348B3">
      <w:pPr>
        <w:spacing w:after="0" w:line="240" w:lineRule="auto"/>
      </w:pPr>
      <w:r>
        <w:separator/>
      </w:r>
    </w:p>
  </w:footnote>
  <w:footnote w:type="continuationSeparator" w:id="0">
    <w:p w14:paraId="0D8B074F" w14:textId="77777777" w:rsidR="00D34CE0" w:rsidRDefault="00D34CE0" w:rsidP="0003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FD7F" w14:textId="6AE6FB32" w:rsidR="000348B3" w:rsidRDefault="000348B3">
    <w:pPr>
      <w:pStyle w:val="Header"/>
    </w:pPr>
    <w:r w:rsidRPr="000348B3">
      <w:rPr>
        <w:rFonts w:ascii="Times New Roman" w:eastAsia="Times New Roman" w:hAnsi="Times New Roman" w:cs="Times New Roman"/>
        <w:noProof/>
        <w:kern w:val="0"/>
        <w14:ligatures w14:val="none"/>
      </w:rPr>
      <w:drawing>
        <wp:anchor distT="0" distB="0" distL="114300" distR="114300" simplePos="0" relativeHeight="251659264" behindDoc="1" locked="0" layoutInCell="1" allowOverlap="1" wp14:anchorId="32BAC4A8" wp14:editId="06E28452">
          <wp:simplePos x="0" y="0"/>
          <wp:positionH relativeFrom="margin">
            <wp:posOffset>4540250</wp:posOffset>
          </wp:positionH>
          <wp:positionV relativeFrom="paragraph">
            <wp:posOffset>183515</wp:posOffset>
          </wp:positionV>
          <wp:extent cx="1564640" cy="699770"/>
          <wp:effectExtent l="0" t="0" r="0" b="0"/>
          <wp:wrapTight wrapText="bothSides">
            <wp:wrapPolygon edited="0">
              <wp:start x="3419" y="3528"/>
              <wp:lineTo x="2893" y="13525"/>
              <wp:lineTo x="3419" y="17641"/>
              <wp:lineTo x="4997" y="17641"/>
              <wp:lineTo x="14201" y="14701"/>
              <wp:lineTo x="14201" y="14113"/>
              <wp:lineTo x="20250" y="11172"/>
              <wp:lineTo x="19724" y="7056"/>
              <wp:lineTo x="8416" y="3528"/>
              <wp:lineTo x="3419" y="3528"/>
            </wp:wrapPolygon>
          </wp:wrapTight>
          <wp:docPr id="2123264515" name="Picture 12" descr="A logo on a black background&#10;&#10;Description automatically generated">
            <a:extLst xmlns:a="http://schemas.openxmlformats.org/drawingml/2006/main">
              <a:ext uri="{FF2B5EF4-FFF2-40B4-BE49-F238E27FC236}">
                <a16:creationId xmlns:a16="http://schemas.microsoft.com/office/drawing/2014/main" id="{882C8556-D89D-4AA0-92AF-C94E846B9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logo on a black background&#10;&#10;Description automatically generated">
                    <a:extLst>
                      <a:ext uri="{FF2B5EF4-FFF2-40B4-BE49-F238E27FC236}">
                        <a16:creationId xmlns:a16="http://schemas.microsoft.com/office/drawing/2014/main" id="{882C8556-D89D-4AA0-92AF-C94E846B96B4}"/>
                      </a:ext>
                    </a:extLst>
                  </pic:cNvPr>
                  <pic:cNvPicPr>
                    <a:picLocks noChangeAspect="1"/>
                  </pic:cNvPicPr>
                </pic:nvPicPr>
                <pic:blipFill rotWithShape="1">
                  <a:blip r:embed="rId1">
                    <a:extLst>
                      <a:ext uri="{28A0092B-C50C-407E-A947-70E740481C1C}">
                        <a14:useLocalDpi xmlns:a14="http://schemas.microsoft.com/office/drawing/2010/main" val="0"/>
                      </a:ext>
                    </a:extLst>
                  </a:blip>
                  <a:srcRect l="21184" t="33384" r="25810" b="33133"/>
                  <a:stretch/>
                </pic:blipFill>
                <pic:spPr>
                  <a:xfrm>
                    <a:off x="0" y="0"/>
                    <a:ext cx="1564640" cy="699770"/>
                  </a:xfrm>
                  <a:prstGeom prst="rect">
                    <a:avLst/>
                  </a:prstGeom>
                </pic:spPr>
              </pic:pic>
            </a:graphicData>
          </a:graphic>
          <wp14:sizeRelH relativeFrom="margin">
            <wp14:pctWidth>0</wp14:pctWidth>
          </wp14:sizeRelH>
          <wp14:sizeRelV relativeFrom="margin">
            <wp14:pctHeight>0</wp14:pctHeight>
          </wp14:sizeRelV>
        </wp:anchor>
      </w:drawing>
    </w:r>
  </w:p>
  <w:p w14:paraId="32A01440" w14:textId="77777777" w:rsidR="000348B3" w:rsidRDefault="000348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8A2"/>
    <w:multiLevelType w:val="multilevel"/>
    <w:tmpl w:val="D0A499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659EA"/>
    <w:multiLevelType w:val="multilevel"/>
    <w:tmpl w:val="6986B0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805A1F"/>
    <w:multiLevelType w:val="multilevel"/>
    <w:tmpl w:val="3698E9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765BC"/>
    <w:multiLevelType w:val="multilevel"/>
    <w:tmpl w:val="2F309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4F679F"/>
    <w:multiLevelType w:val="multilevel"/>
    <w:tmpl w:val="392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B28F6"/>
    <w:multiLevelType w:val="multilevel"/>
    <w:tmpl w:val="B3F6685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 w15:restartNumberingAfterBreak="0">
    <w:nsid w:val="39576B5B"/>
    <w:multiLevelType w:val="multilevel"/>
    <w:tmpl w:val="14405A1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C50574C"/>
    <w:multiLevelType w:val="multilevel"/>
    <w:tmpl w:val="AC282B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521F6D"/>
    <w:multiLevelType w:val="hybridMultilevel"/>
    <w:tmpl w:val="98E03580"/>
    <w:lvl w:ilvl="0" w:tplc="0AB04FF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254299"/>
    <w:multiLevelType w:val="multilevel"/>
    <w:tmpl w:val="739E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425DA"/>
    <w:multiLevelType w:val="hybridMultilevel"/>
    <w:tmpl w:val="A8321654"/>
    <w:lvl w:ilvl="0" w:tplc="0AB04FFC">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C06691"/>
    <w:multiLevelType w:val="multilevel"/>
    <w:tmpl w:val="4BCE98B4"/>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95F61FE"/>
    <w:multiLevelType w:val="multilevel"/>
    <w:tmpl w:val="10A03A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4F6EDB"/>
    <w:multiLevelType w:val="hybridMultilevel"/>
    <w:tmpl w:val="3BCC6E6A"/>
    <w:lvl w:ilvl="0" w:tplc="67F46DD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A69153E"/>
    <w:multiLevelType w:val="multilevel"/>
    <w:tmpl w:val="110EB8D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C9A1075"/>
    <w:multiLevelType w:val="hybridMultilevel"/>
    <w:tmpl w:val="07D6D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79513B"/>
    <w:multiLevelType w:val="multilevel"/>
    <w:tmpl w:val="994CA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1116462">
    <w:abstractNumId w:val="5"/>
  </w:num>
  <w:num w:numId="2" w16cid:durableId="1812943744">
    <w:abstractNumId w:val="16"/>
  </w:num>
  <w:num w:numId="3" w16cid:durableId="10569908">
    <w:abstractNumId w:val="3"/>
  </w:num>
  <w:num w:numId="4" w16cid:durableId="204370042">
    <w:abstractNumId w:val="14"/>
  </w:num>
  <w:num w:numId="5" w16cid:durableId="575356596">
    <w:abstractNumId w:val="11"/>
  </w:num>
  <w:num w:numId="6" w16cid:durableId="1269585717">
    <w:abstractNumId w:val="6"/>
  </w:num>
  <w:num w:numId="7" w16cid:durableId="815561970">
    <w:abstractNumId w:val="7"/>
  </w:num>
  <w:num w:numId="8" w16cid:durableId="955059120">
    <w:abstractNumId w:val="2"/>
  </w:num>
  <w:num w:numId="9" w16cid:durableId="1826386500">
    <w:abstractNumId w:val="1"/>
  </w:num>
  <w:num w:numId="10" w16cid:durableId="1960988646">
    <w:abstractNumId w:val="12"/>
  </w:num>
  <w:num w:numId="11" w16cid:durableId="445856462">
    <w:abstractNumId w:val="0"/>
  </w:num>
  <w:num w:numId="12" w16cid:durableId="860897495">
    <w:abstractNumId w:val="8"/>
  </w:num>
  <w:num w:numId="13" w16cid:durableId="824858561">
    <w:abstractNumId w:val="10"/>
  </w:num>
  <w:num w:numId="14" w16cid:durableId="353655111">
    <w:abstractNumId w:val="13"/>
  </w:num>
  <w:num w:numId="15" w16cid:durableId="1631593832">
    <w:abstractNumId w:val="4"/>
  </w:num>
  <w:num w:numId="16" w16cid:durableId="1154445749">
    <w:abstractNumId w:val="15"/>
  </w:num>
  <w:num w:numId="17" w16cid:durableId="932862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F1"/>
    <w:rsid w:val="000348B3"/>
    <w:rsid w:val="001C7628"/>
    <w:rsid w:val="00376890"/>
    <w:rsid w:val="004126A9"/>
    <w:rsid w:val="005A7CB1"/>
    <w:rsid w:val="00687F05"/>
    <w:rsid w:val="007719F1"/>
    <w:rsid w:val="009A0F48"/>
    <w:rsid w:val="009F1931"/>
    <w:rsid w:val="00A7288C"/>
    <w:rsid w:val="00B808D7"/>
    <w:rsid w:val="00BD4E0C"/>
    <w:rsid w:val="00C74011"/>
    <w:rsid w:val="00CC37E5"/>
    <w:rsid w:val="00CF6120"/>
    <w:rsid w:val="00D34CE0"/>
    <w:rsid w:val="00D5747E"/>
    <w:rsid w:val="00DA715D"/>
    <w:rsid w:val="00E06EFE"/>
    <w:rsid w:val="00EA1923"/>
    <w:rsid w:val="00EF1E8F"/>
    <w:rsid w:val="00F66BD0"/>
    <w:rsid w:val="00FD7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B034"/>
  <w15:chartTrackingRefBased/>
  <w15:docId w15:val="{69DFE2C2-9144-42B8-8802-75552562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9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9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9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9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9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9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9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9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9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9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9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9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9F1"/>
    <w:rPr>
      <w:rFonts w:eastAsiaTheme="majorEastAsia" w:cstheme="majorBidi"/>
      <w:color w:val="272727" w:themeColor="text1" w:themeTint="D8"/>
    </w:rPr>
  </w:style>
  <w:style w:type="paragraph" w:styleId="Title">
    <w:name w:val="Title"/>
    <w:basedOn w:val="Normal"/>
    <w:next w:val="Normal"/>
    <w:link w:val="TitleChar"/>
    <w:uiPriority w:val="10"/>
    <w:qFormat/>
    <w:rsid w:val="00771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9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9F1"/>
    <w:pPr>
      <w:spacing w:before="160"/>
      <w:jc w:val="center"/>
    </w:pPr>
    <w:rPr>
      <w:i/>
      <w:iCs/>
      <w:color w:val="404040" w:themeColor="text1" w:themeTint="BF"/>
    </w:rPr>
  </w:style>
  <w:style w:type="character" w:customStyle="1" w:styleId="QuoteChar">
    <w:name w:val="Quote Char"/>
    <w:basedOn w:val="DefaultParagraphFont"/>
    <w:link w:val="Quote"/>
    <w:uiPriority w:val="29"/>
    <w:rsid w:val="007719F1"/>
    <w:rPr>
      <w:i/>
      <w:iCs/>
      <w:color w:val="404040" w:themeColor="text1" w:themeTint="BF"/>
    </w:rPr>
  </w:style>
  <w:style w:type="paragraph" w:styleId="ListParagraph">
    <w:name w:val="List Paragraph"/>
    <w:basedOn w:val="Normal"/>
    <w:uiPriority w:val="34"/>
    <w:qFormat/>
    <w:rsid w:val="007719F1"/>
    <w:pPr>
      <w:ind w:left="720"/>
      <w:contextualSpacing/>
    </w:pPr>
  </w:style>
  <w:style w:type="character" w:styleId="IntenseEmphasis">
    <w:name w:val="Intense Emphasis"/>
    <w:basedOn w:val="DefaultParagraphFont"/>
    <w:uiPriority w:val="21"/>
    <w:qFormat/>
    <w:rsid w:val="007719F1"/>
    <w:rPr>
      <w:i/>
      <w:iCs/>
      <w:color w:val="0F4761" w:themeColor="accent1" w:themeShade="BF"/>
    </w:rPr>
  </w:style>
  <w:style w:type="paragraph" w:styleId="IntenseQuote">
    <w:name w:val="Intense Quote"/>
    <w:basedOn w:val="Normal"/>
    <w:next w:val="Normal"/>
    <w:link w:val="IntenseQuoteChar"/>
    <w:uiPriority w:val="30"/>
    <w:qFormat/>
    <w:rsid w:val="00771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9F1"/>
    <w:rPr>
      <w:i/>
      <w:iCs/>
      <w:color w:val="0F4761" w:themeColor="accent1" w:themeShade="BF"/>
    </w:rPr>
  </w:style>
  <w:style w:type="character" w:styleId="IntenseReference">
    <w:name w:val="Intense Reference"/>
    <w:basedOn w:val="DefaultParagraphFont"/>
    <w:uiPriority w:val="32"/>
    <w:qFormat/>
    <w:rsid w:val="007719F1"/>
    <w:rPr>
      <w:b/>
      <w:bCs/>
      <w:smallCaps/>
      <w:color w:val="0F4761" w:themeColor="accent1" w:themeShade="BF"/>
      <w:spacing w:val="5"/>
    </w:rPr>
  </w:style>
  <w:style w:type="paragraph" w:customStyle="1" w:styleId="paragraph">
    <w:name w:val="paragraph"/>
    <w:basedOn w:val="Normal"/>
    <w:rsid w:val="007719F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719F1"/>
  </w:style>
  <w:style w:type="character" w:customStyle="1" w:styleId="eop">
    <w:name w:val="eop"/>
    <w:basedOn w:val="DefaultParagraphFont"/>
    <w:rsid w:val="007719F1"/>
  </w:style>
  <w:style w:type="character" w:customStyle="1" w:styleId="scxw97674122">
    <w:name w:val="scxw97674122"/>
    <w:basedOn w:val="DefaultParagraphFont"/>
    <w:rsid w:val="007719F1"/>
  </w:style>
  <w:style w:type="paragraph" w:styleId="Header">
    <w:name w:val="header"/>
    <w:basedOn w:val="Normal"/>
    <w:link w:val="HeaderChar"/>
    <w:uiPriority w:val="99"/>
    <w:unhideWhenUsed/>
    <w:rsid w:val="000348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8B3"/>
  </w:style>
  <w:style w:type="paragraph" w:styleId="Footer">
    <w:name w:val="footer"/>
    <w:basedOn w:val="Normal"/>
    <w:link w:val="FooterChar"/>
    <w:uiPriority w:val="99"/>
    <w:unhideWhenUsed/>
    <w:rsid w:val="000348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Micallef Bonello Isabelle at XjenzaMalta</dc:creator>
  <cp:keywords/>
  <dc:description/>
  <cp:lastModifiedBy>Micallef Bonello Isabelle at XjenzaMalta</cp:lastModifiedBy>
  <cp:revision>5</cp:revision>
  <dcterms:created xsi:type="dcterms:W3CDTF">2026-07-24T08:26:00Z</dcterms:created>
  <dcterms:modified xsi:type="dcterms:W3CDTF">2026-07-24T09:09:00Z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96711b62-4327-4855-8153-4e91fa72e87f</vt:lpwstr>
  </property>
</Properties>
</file>