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A3B43" w14:textId="098A1281" w:rsidR="00E27161" w:rsidRDefault="00887D8C" w:rsidP="00887D8C">
      <w:pPr>
        <w:jc w:val="center"/>
        <w:rPr>
          <w:rFonts w:ascii="Red Hat Display" w:hAnsi="Red Hat Display" w:cs="Red Hat Display"/>
          <w:b/>
          <w:bCs/>
          <w:sz w:val="32"/>
          <w:szCs w:val="32"/>
        </w:rPr>
      </w:pPr>
      <w:r w:rsidRPr="00887D8C">
        <w:rPr>
          <w:rFonts w:ascii="Red Hat Display" w:hAnsi="Red Hat Display" w:cs="Red Hat Display"/>
          <w:b/>
          <w:bCs/>
          <w:i/>
          <w:iCs/>
          <w:sz w:val="32"/>
          <w:szCs w:val="32"/>
        </w:rPr>
        <w:t>Agricultural de minimis</w:t>
      </w:r>
      <w:r w:rsidRPr="00887D8C">
        <w:rPr>
          <w:rFonts w:ascii="Red Hat Display" w:hAnsi="Red Hat Display" w:cs="Red Hat Display"/>
          <w:b/>
          <w:bCs/>
          <w:sz w:val="32"/>
          <w:szCs w:val="32"/>
        </w:rPr>
        <w:t xml:space="preserve"> aid Declaration</w:t>
      </w:r>
    </w:p>
    <w:p w14:paraId="13BB4CF8" w14:textId="77777777" w:rsidR="00887D8C" w:rsidRDefault="00887D8C" w:rsidP="00887D8C">
      <w:pPr>
        <w:jc w:val="both"/>
        <w:rPr>
          <w:rFonts w:ascii="Red Hat Display" w:hAnsi="Red Hat Display" w:cs="Red Hat Display"/>
        </w:rPr>
      </w:pPr>
    </w:p>
    <w:p w14:paraId="5B07F56B" w14:textId="473DCB6A" w:rsidR="00887D8C" w:rsidRDefault="00887D8C" w:rsidP="00887D8C">
      <w:pPr>
        <w:jc w:val="both"/>
        <w:rPr>
          <w:rFonts w:ascii="Red Hat Display" w:hAnsi="Red Hat Display" w:cs="Red Hat Display"/>
        </w:rPr>
      </w:pPr>
      <w:r>
        <w:rPr>
          <w:rFonts w:ascii="Red Hat Display" w:hAnsi="Red Hat Display" w:cs="Red Hat Display"/>
        </w:rPr>
        <w:t xml:space="preserve">If the submitted application is approved, the Agricultural Partner, as defined in the relevant Rules for Participation and under the applicable eligibility requirements, will benefit from </w:t>
      </w:r>
      <w:r w:rsidRPr="00887D8C">
        <w:rPr>
          <w:rFonts w:ascii="Red Hat Display" w:hAnsi="Red Hat Display" w:cs="Red Hat Display"/>
          <w:i/>
          <w:iCs/>
        </w:rPr>
        <w:t>Agricultural</w:t>
      </w:r>
      <w:r>
        <w:rPr>
          <w:rFonts w:ascii="Red Hat Display" w:hAnsi="Red Hat Display" w:cs="Red Hat Display"/>
        </w:rPr>
        <w:t xml:space="preserve"> </w:t>
      </w:r>
      <w:r>
        <w:rPr>
          <w:rFonts w:ascii="Red Hat Display" w:hAnsi="Red Hat Display" w:cs="Red Hat Display"/>
          <w:i/>
          <w:iCs/>
        </w:rPr>
        <w:t>de minimis</w:t>
      </w:r>
      <w:r>
        <w:rPr>
          <w:rFonts w:ascii="Red Hat Display" w:hAnsi="Red Hat Display" w:cs="Red Hat Display"/>
        </w:rPr>
        <w:t xml:space="preserve"> aid in line with Commission Regulation (EU) No 1408/2013 of 18 December 2013 on the application of Articles 107 and 108 of the Treaty on the Functioning of the European Union to de minimis aid in the agricultural sector, as amended. </w:t>
      </w:r>
    </w:p>
    <w:p w14:paraId="3DFADE4E" w14:textId="7DB250E2" w:rsidR="00887D8C" w:rsidRDefault="00887D8C" w:rsidP="00887D8C">
      <w:pPr>
        <w:jc w:val="both"/>
        <w:rPr>
          <w:rFonts w:ascii="Red Hat Display" w:hAnsi="Red Hat Display" w:cs="Red Hat Display"/>
        </w:rPr>
      </w:pPr>
      <w:r w:rsidRPr="00887D8C">
        <w:rPr>
          <w:rFonts w:ascii="Red Hat Display" w:hAnsi="Red Hat Display" w:cs="Red Hat Display"/>
        </w:rPr>
        <w:t xml:space="preserve">Commission Regulation (EU) No 1408/2013, as amended, allows a ‘single undertaking’ </w:t>
      </w:r>
      <w:r w:rsidR="004E131C" w:rsidRPr="004E131C">
        <w:rPr>
          <w:rFonts w:ascii="Red Hat Display" w:hAnsi="Red Hat Display" w:cs="Red Hat Display"/>
        </w:rPr>
        <w:t xml:space="preserve">active in the agriculture sector </w:t>
      </w:r>
      <w:r w:rsidRPr="00887D8C">
        <w:rPr>
          <w:rFonts w:ascii="Red Hat Display" w:hAnsi="Red Hat Display" w:cs="Red Hat Display"/>
        </w:rPr>
        <w:t xml:space="preserve">to receive an aggregate maximum amount of </w:t>
      </w:r>
      <w:r w:rsidRPr="00887D8C">
        <w:rPr>
          <w:rFonts w:ascii="Red Hat Display" w:hAnsi="Red Hat Display" w:cs="Red Hat Display"/>
          <w:b/>
          <w:bCs/>
          <w:i/>
          <w:iCs/>
        </w:rPr>
        <w:t>de minimis</w:t>
      </w:r>
      <w:r w:rsidRPr="00887D8C">
        <w:rPr>
          <w:rFonts w:ascii="Red Hat Display" w:hAnsi="Red Hat Display" w:cs="Red Hat Display"/>
          <w:b/>
          <w:bCs/>
        </w:rPr>
        <w:t xml:space="preserve"> aid of </w:t>
      </w:r>
      <w:r>
        <w:rPr>
          <w:rFonts w:ascii="Red Hat Display" w:hAnsi="Red Hat Display" w:cs="Red Hat Display"/>
          <w:b/>
          <w:bCs/>
        </w:rPr>
        <w:t>€</w:t>
      </w:r>
      <w:r w:rsidRPr="00887D8C">
        <w:rPr>
          <w:rFonts w:ascii="Red Hat Display" w:hAnsi="Red Hat Display" w:cs="Red Hat Display"/>
          <w:b/>
          <w:bCs/>
        </w:rPr>
        <w:t xml:space="preserve">50,000 </w:t>
      </w:r>
      <w:r w:rsidRPr="00887D8C">
        <w:rPr>
          <w:rFonts w:ascii="Red Hat Display" w:hAnsi="Red Hat Display" w:cs="Red Hat Display"/>
        </w:rPr>
        <w:t>over any period of three years</w:t>
      </w:r>
      <w:r w:rsidR="004E131C">
        <w:rPr>
          <w:rFonts w:ascii="Red Hat Display" w:hAnsi="Red Hat Display" w:cs="Red Hat Display"/>
        </w:rPr>
        <w:t xml:space="preserve">, under all </w:t>
      </w:r>
      <w:r w:rsidR="004E131C">
        <w:rPr>
          <w:rFonts w:ascii="Red Hat Display" w:hAnsi="Red Hat Display" w:cs="Red Hat Display"/>
          <w:i/>
          <w:iCs/>
        </w:rPr>
        <w:t xml:space="preserve">de minimis </w:t>
      </w:r>
      <w:r w:rsidR="004E131C">
        <w:rPr>
          <w:rFonts w:ascii="Red Hat Display" w:hAnsi="Red Hat Display" w:cs="Red Hat Display"/>
        </w:rPr>
        <w:t>aid measures</w:t>
      </w:r>
      <w:r w:rsidRPr="00887D8C">
        <w:rPr>
          <w:rFonts w:ascii="Red Hat Display" w:hAnsi="Red Hat Display" w:cs="Red Hat Display"/>
        </w:rPr>
        <w:t xml:space="preserve">. The three-year period is assessed on a rolling basis. For each new grant of </w:t>
      </w:r>
      <w:r w:rsidRPr="00887D8C">
        <w:rPr>
          <w:rFonts w:ascii="Red Hat Display" w:hAnsi="Red Hat Display" w:cs="Red Hat Display"/>
          <w:i/>
          <w:iCs/>
        </w:rPr>
        <w:t>de minimis</w:t>
      </w:r>
      <w:r w:rsidRPr="00887D8C">
        <w:rPr>
          <w:rFonts w:ascii="Red Hat Display" w:hAnsi="Red Hat Display" w:cs="Red Hat Display"/>
        </w:rPr>
        <w:t xml:space="preserve"> aid, the total amount of </w:t>
      </w:r>
      <w:r w:rsidRPr="00887D8C">
        <w:rPr>
          <w:rFonts w:ascii="Red Hat Display" w:hAnsi="Red Hat Display" w:cs="Red Hat Display"/>
          <w:i/>
          <w:iCs/>
        </w:rPr>
        <w:t>de minimis</w:t>
      </w:r>
      <w:r w:rsidRPr="00887D8C">
        <w:rPr>
          <w:rFonts w:ascii="Red Hat Display" w:hAnsi="Red Hat Display" w:cs="Red Hat Display"/>
        </w:rPr>
        <w:t xml:space="preserve"> aid granted </w:t>
      </w:r>
      <w:r w:rsidR="004E131C">
        <w:rPr>
          <w:rFonts w:ascii="Red Hat Display" w:hAnsi="Red Hat Display" w:cs="Red Hat Display"/>
        </w:rPr>
        <w:t>in</w:t>
      </w:r>
      <w:r w:rsidRPr="00887D8C">
        <w:rPr>
          <w:rFonts w:ascii="Red Hat Display" w:hAnsi="Red Hat Display" w:cs="Red Hat Display"/>
        </w:rPr>
        <w:t xml:space="preserve"> the previous three years  </w:t>
      </w:r>
      <w:r w:rsidR="004E131C">
        <w:rPr>
          <w:rFonts w:ascii="Red Hat Display" w:hAnsi="Red Hat Display" w:cs="Red Hat Display"/>
        </w:rPr>
        <w:t xml:space="preserve">needs to </w:t>
      </w:r>
      <w:r w:rsidRPr="00887D8C">
        <w:rPr>
          <w:rFonts w:ascii="Red Hat Display" w:hAnsi="Red Hat Display" w:cs="Red Hat Display"/>
        </w:rPr>
        <w:t xml:space="preserve">be taken into account. </w:t>
      </w:r>
      <w:r w:rsidR="004E131C" w:rsidRPr="004E131C">
        <w:rPr>
          <w:rFonts w:ascii="Red Hat Display" w:hAnsi="Red Hat Display" w:cs="Red Hat Display"/>
        </w:rPr>
        <w:t xml:space="preserve">As an example, if the declaration is signed on 30 January 2026, the applicant should indicate in the below table and overleaf, all </w:t>
      </w:r>
      <w:r w:rsidR="004E131C" w:rsidRPr="004E131C">
        <w:rPr>
          <w:rFonts w:ascii="Red Hat Display" w:hAnsi="Red Hat Display" w:cs="Red Hat Display"/>
          <w:i/>
          <w:iCs/>
        </w:rPr>
        <w:t>de minimis</w:t>
      </w:r>
      <w:r w:rsidR="004E131C" w:rsidRPr="004E131C">
        <w:rPr>
          <w:rFonts w:ascii="Red Hat Display" w:hAnsi="Red Hat Display" w:cs="Red Hat Display"/>
        </w:rPr>
        <w:t xml:space="preserve"> aid received from 30 January 2023</w:t>
      </w:r>
      <w:r w:rsidR="004E131C" w:rsidRPr="004E131C">
        <w:rPr>
          <w:rFonts w:ascii="Red Hat Display" w:hAnsi="Red Hat Display" w:cs="Red Hat Display"/>
          <w:lang w:val="mt-MT"/>
        </w:rPr>
        <w:t xml:space="preserve"> onwards</w:t>
      </w:r>
      <w:r w:rsidR="004E131C" w:rsidRPr="004E131C">
        <w:rPr>
          <w:rFonts w:ascii="Red Hat Display" w:hAnsi="Red Hat Display" w:cs="Red Hat Display"/>
        </w:rPr>
        <w:t xml:space="preserve">. </w:t>
      </w:r>
      <w:r w:rsidRPr="00887D8C">
        <w:rPr>
          <w:rFonts w:ascii="Red Hat Display" w:hAnsi="Red Hat Display" w:cs="Red Hat Display"/>
        </w:rPr>
        <w:t>For the purpose of this declaration, the term ‘single undertaking’ shall have the meaning established in Commission Regulation (EU) No 1408/2013, as amended.</w:t>
      </w:r>
    </w:p>
    <w:p w14:paraId="79BF3598" w14:textId="2F52669E" w:rsidR="00887D8C" w:rsidRDefault="004E131C" w:rsidP="00887D8C">
      <w:pPr>
        <w:jc w:val="both"/>
        <w:rPr>
          <w:rFonts w:ascii="Red Hat Display" w:hAnsi="Red Hat Display" w:cs="Red Hat Display"/>
        </w:rPr>
      </w:pPr>
      <w:r w:rsidRPr="004E131C">
        <w:rPr>
          <w:rFonts w:ascii="Red Hat Display" w:hAnsi="Red Hat Display" w:cs="Red Hat Display"/>
        </w:rPr>
        <w:t xml:space="preserve">This maximum threshold would include all State aid granted under this scheme and any other State aid measure granted under the </w:t>
      </w:r>
      <w:r w:rsidRPr="004E131C">
        <w:rPr>
          <w:rFonts w:ascii="Red Hat Display" w:hAnsi="Red Hat Display" w:cs="Red Hat Display"/>
          <w:i/>
          <w:iCs/>
        </w:rPr>
        <w:t xml:space="preserve">de minimis </w:t>
      </w:r>
      <w:r w:rsidRPr="004E131C">
        <w:rPr>
          <w:rFonts w:ascii="Red Hat Display" w:hAnsi="Red Hat Display" w:cs="Red Hat Display"/>
        </w:rPr>
        <w:t xml:space="preserve">rule. </w:t>
      </w:r>
      <w:r w:rsidR="00887D8C" w:rsidRPr="00887D8C">
        <w:rPr>
          <w:rFonts w:ascii="Red Hat Display" w:hAnsi="Red Hat Display" w:cs="Red Hat Display"/>
        </w:rPr>
        <w:t xml:space="preserve">Any </w:t>
      </w:r>
      <w:r w:rsidR="00887D8C" w:rsidRPr="00887D8C">
        <w:rPr>
          <w:rFonts w:ascii="Red Hat Display" w:hAnsi="Red Hat Display" w:cs="Red Hat Display"/>
          <w:i/>
          <w:iCs/>
        </w:rPr>
        <w:t>de minimis</w:t>
      </w:r>
      <w:r w:rsidR="00887D8C" w:rsidRPr="00887D8C">
        <w:rPr>
          <w:rFonts w:ascii="Red Hat Display" w:hAnsi="Red Hat Display" w:cs="Red Hat Display"/>
        </w:rPr>
        <w:t xml:space="preserve"> aid received in excess of the established threshold may be recovered, with interest, from the undertaking receiving the aid.</w:t>
      </w:r>
    </w:p>
    <w:p w14:paraId="0A536560" w14:textId="77777777" w:rsidR="00887D8C" w:rsidRPr="00887D8C" w:rsidRDefault="00887D8C" w:rsidP="00887D8C">
      <w:pPr>
        <w:jc w:val="both"/>
        <w:rPr>
          <w:rFonts w:ascii="Red Hat Display" w:hAnsi="Red Hat Display" w:cs="Red Hat Display"/>
        </w:rPr>
      </w:pPr>
      <w:r w:rsidRPr="00887D8C">
        <w:rPr>
          <w:rFonts w:ascii="Red Hat Display" w:hAnsi="Red Hat Display" w:cs="Red Hat Display"/>
        </w:rPr>
        <w:t>The following is an indicative list of the possible forms of State aid:</w:t>
      </w:r>
    </w:p>
    <w:p w14:paraId="3C64C1BB"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Grants from public bodies; </w:t>
      </w:r>
    </w:p>
    <w:p w14:paraId="00690312"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Loans or loan guarantees at favourable rates; </w:t>
      </w:r>
    </w:p>
    <w:p w14:paraId="57A77EBD"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Tax benefits; </w:t>
      </w:r>
    </w:p>
    <w:p w14:paraId="4FB5F127"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Waiving or deferral of fees or interest normally due; </w:t>
      </w:r>
    </w:p>
    <w:p w14:paraId="11F13AE4"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Marketing and advertising assistance; </w:t>
      </w:r>
    </w:p>
    <w:p w14:paraId="6E6CE882"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Consultancy, training and other support provided either free or at a reduced rate; </w:t>
      </w:r>
    </w:p>
    <w:p w14:paraId="6320BF75"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t xml:space="preserve">Aid for investment in environmental projects or research and development assistance; and </w:t>
      </w:r>
    </w:p>
    <w:p w14:paraId="7A5DCBA2" w14:textId="77777777" w:rsidR="00887D8C" w:rsidRPr="00887D8C" w:rsidRDefault="00887D8C" w:rsidP="00887D8C">
      <w:pPr>
        <w:numPr>
          <w:ilvl w:val="0"/>
          <w:numId w:val="1"/>
        </w:numPr>
        <w:jc w:val="both"/>
        <w:rPr>
          <w:rFonts w:ascii="Red Hat Display" w:hAnsi="Red Hat Display" w:cs="Red Hat Display"/>
        </w:rPr>
      </w:pPr>
      <w:r w:rsidRPr="00887D8C">
        <w:rPr>
          <w:rFonts w:ascii="Red Hat Display" w:hAnsi="Red Hat Display" w:cs="Red Hat Display"/>
        </w:rPr>
        <w:lastRenderedPageBreak/>
        <w:t xml:space="preserve">Purchase, rent or lease of immovable property at less than market rate. </w:t>
      </w:r>
    </w:p>
    <w:p w14:paraId="7B5A07C6" w14:textId="77777777" w:rsidR="00887D8C" w:rsidRDefault="00887D8C" w:rsidP="00887D8C">
      <w:pPr>
        <w:jc w:val="both"/>
        <w:rPr>
          <w:rFonts w:ascii="Red Hat Display" w:hAnsi="Red Hat Display" w:cs="Red Hat Display"/>
        </w:rPr>
      </w:pPr>
      <w:r w:rsidRPr="00887D8C">
        <w:rPr>
          <w:rFonts w:ascii="Red Hat Display" w:hAnsi="Red Hat Display" w:cs="Red Hat Display"/>
        </w:rPr>
        <w:t xml:space="preserve">Potentially, any assistance from a public body may constitute State aid. Should you have any doubts as to whether any public assistance received constitutes </w:t>
      </w:r>
      <w:r w:rsidRPr="00887D8C">
        <w:rPr>
          <w:rFonts w:ascii="Red Hat Display" w:hAnsi="Red Hat Display" w:cs="Red Hat Display"/>
          <w:i/>
          <w:iCs/>
        </w:rPr>
        <w:t>Agricultural de minimis</w:t>
      </w:r>
      <w:r w:rsidRPr="00887D8C">
        <w:rPr>
          <w:rFonts w:ascii="Red Hat Display" w:hAnsi="Red Hat Display" w:cs="Red Hat Display"/>
        </w:rPr>
        <w:t xml:space="preserve"> aid, you should contact the agency or department from which the assistance was received in order to ascertain this.</w:t>
      </w:r>
    </w:p>
    <w:p w14:paraId="668D60FA" w14:textId="77777777" w:rsidR="00887D8C" w:rsidRDefault="00887D8C" w:rsidP="00887D8C">
      <w:pPr>
        <w:jc w:val="both"/>
        <w:rPr>
          <w:rFonts w:ascii="Red Hat Display" w:hAnsi="Red Hat Display" w:cs="Red Hat Display"/>
        </w:rPr>
      </w:pPr>
    </w:p>
    <w:p w14:paraId="7CD6AAE7" w14:textId="239BCAD2" w:rsidR="00887D8C" w:rsidRDefault="00887D8C" w:rsidP="00887D8C">
      <w:pPr>
        <w:jc w:val="both"/>
        <w:rPr>
          <w:rFonts w:ascii="Red Hat Display" w:hAnsi="Red Hat Display" w:cs="Red Hat Display"/>
          <w:b/>
          <w:bCs/>
        </w:rPr>
      </w:pPr>
      <w:r>
        <w:rPr>
          <w:rFonts w:ascii="Red Hat Display" w:hAnsi="Red Hat Display" w:cs="Red Hat Display"/>
          <w:b/>
          <w:bCs/>
        </w:rPr>
        <w:t>Declaration</w:t>
      </w:r>
    </w:p>
    <w:p w14:paraId="3C1EDAEE" w14:textId="631F3C67" w:rsidR="00887D8C" w:rsidRPr="00887D8C" w:rsidRDefault="00887D8C" w:rsidP="00887D8C">
      <w:pPr>
        <w:jc w:val="both"/>
        <w:rPr>
          <w:rFonts w:ascii="Red Hat Display" w:hAnsi="Red Hat Display" w:cs="Red Hat Display"/>
        </w:rPr>
      </w:pPr>
      <w:r w:rsidRPr="00887D8C">
        <w:rPr>
          <w:rFonts w:ascii="Red Hat Display" w:hAnsi="Red Hat Display" w:cs="Red Hat Display"/>
        </w:rPr>
        <w:t xml:space="preserve">I declare that the total amount of </w:t>
      </w:r>
      <w:r w:rsidRPr="00887D8C">
        <w:rPr>
          <w:rFonts w:ascii="Red Hat Display" w:hAnsi="Red Hat Display" w:cs="Red Hat Display"/>
          <w:i/>
          <w:iCs/>
        </w:rPr>
        <w:t>de minimis</w:t>
      </w:r>
      <w:r w:rsidRPr="00887D8C">
        <w:rPr>
          <w:rFonts w:ascii="Red Hat Display" w:hAnsi="Red Hat Display" w:cs="Red Hat Display"/>
        </w:rPr>
        <w:t xml:space="preserve"> aid </w:t>
      </w:r>
      <w:r w:rsidR="004E131C">
        <w:rPr>
          <w:rFonts w:ascii="Red Hat Display" w:hAnsi="Red Hat Display" w:cs="Red Hat Display"/>
        </w:rPr>
        <w:t xml:space="preserve">received to date by </w:t>
      </w:r>
      <w:r w:rsidRPr="00887D8C">
        <w:rPr>
          <w:rFonts w:ascii="Red Hat Display" w:hAnsi="Red Hat Display" w:cs="Red Hat Display"/>
        </w:rPr>
        <w:t xml:space="preserve">the single undertaking during the applicable period of three years </w:t>
      </w:r>
      <w:r w:rsidR="004E131C">
        <w:rPr>
          <w:rFonts w:ascii="Red Hat Display" w:hAnsi="Red Hat Display" w:cs="Red Hat Display"/>
        </w:rPr>
        <w:t xml:space="preserve">from </w:t>
      </w:r>
      <w:r w:rsidRPr="00887D8C">
        <w:rPr>
          <w:rFonts w:ascii="Red Hat Display" w:hAnsi="Red Hat Display" w:cs="Red Hat Display"/>
        </w:rPr>
        <w:t>the date of signature of this Declaration is:</w:t>
      </w:r>
    </w:p>
    <w:tbl>
      <w:tblPr>
        <w:tblStyle w:val="TableGrid"/>
        <w:tblW w:w="0" w:type="auto"/>
        <w:tblLook w:val="04A0" w:firstRow="1" w:lastRow="0" w:firstColumn="1" w:lastColumn="0" w:noHBand="0" w:noVBand="1"/>
      </w:tblPr>
      <w:tblGrid>
        <w:gridCol w:w="1803"/>
        <w:gridCol w:w="1803"/>
        <w:gridCol w:w="1803"/>
        <w:gridCol w:w="1803"/>
        <w:gridCol w:w="1804"/>
      </w:tblGrid>
      <w:tr w:rsidR="00CD017F" w14:paraId="642825EF" w14:textId="77777777" w:rsidTr="00CD017F">
        <w:tc>
          <w:tcPr>
            <w:tcW w:w="1803" w:type="dxa"/>
            <w:shd w:val="clear" w:color="auto" w:fill="EAC09A"/>
          </w:tcPr>
          <w:p w14:paraId="766CB744" w14:textId="3473DBA5" w:rsidR="00CD017F" w:rsidRPr="00CD017F" w:rsidRDefault="00CD017F" w:rsidP="00CD017F">
            <w:pPr>
              <w:jc w:val="center"/>
              <w:rPr>
                <w:rFonts w:ascii="Red Hat Display" w:hAnsi="Red Hat Display" w:cs="Red Hat Display"/>
                <w:b/>
                <w:bCs/>
              </w:rPr>
            </w:pPr>
            <w:r>
              <w:rPr>
                <w:rFonts w:ascii="Red Hat Display" w:hAnsi="Red Hat Display" w:cs="Red Hat Display"/>
                <w:b/>
                <w:bCs/>
              </w:rPr>
              <w:t>Year 2023</w:t>
            </w:r>
          </w:p>
        </w:tc>
        <w:tc>
          <w:tcPr>
            <w:tcW w:w="1803" w:type="dxa"/>
            <w:shd w:val="clear" w:color="auto" w:fill="EAC09A"/>
          </w:tcPr>
          <w:p w14:paraId="43BF9DD2" w14:textId="429E6D8D" w:rsidR="00CD017F" w:rsidRDefault="00CD017F" w:rsidP="00CD017F">
            <w:pPr>
              <w:jc w:val="center"/>
              <w:rPr>
                <w:rFonts w:ascii="Red Hat Display" w:hAnsi="Red Hat Display" w:cs="Red Hat Display"/>
              </w:rPr>
            </w:pPr>
            <w:r>
              <w:rPr>
                <w:rFonts w:ascii="Red Hat Display" w:hAnsi="Red Hat Display" w:cs="Red Hat Display"/>
                <w:b/>
                <w:bCs/>
              </w:rPr>
              <w:t>Year 2024</w:t>
            </w:r>
          </w:p>
        </w:tc>
        <w:tc>
          <w:tcPr>
            <w:tcW w:w="1803" w:type="dxa"/>
            <w:shd w:val="clear" w:color="auto" w:fill="EAC09A"/>
          </w:tcPr>
          <w:p w14:paraId="29164D58" w14:textId="7B9C75B4" w:rsidR="00CD017F" w:rsidRDefault="00CD017F" w:rsidP="00CD017F">
            <w:pPr>
              <w:jc w:val="center"/>
              <w:rPr>
                <w:rFonts w:ascii="Red Hat Display" w:hAnsi="Red Hat Display" w:cs="Red Hat Display"/>
              </w:rPr>
            </w:pPr>
            <w:r>
              <w:rPr>
                <w:rFonts w:ascii="Red Hat Display" w:hAnsi="Red Hat Display" w:cs="Red Hat Display"/>
                <w:b/>
                <w:bCs/>
              </w:rPr>
              <w:t>Year 2025</w:t>
            </w:r>
          </w:p>
        </w:tc>
        <w:tc>
          <w:tcPr>
            <w:tcW w:w="1803" w:type="dxa"/>
            <w:shd w:val="clear" w:color="auto" w:fill="EAC09A"/>
          </w:tcPr>
          <w:p w14:paraId="57A1EA74" w14:textId="3B430207" w:rsidR="00CD017F" w:rsidRDefault="00CD017F" w:rsidP="00CD017F">
            <w:pPr>
              <w:jc w:val="center"/>
              <w:rPr>
                <w:rFonts w:ascii="Red Hat Display" w:hAnsi="Red Hat Display" w:cs="Red Hat Display"/>
              </w:rPr>
            </w:pPr>
            <w:r>
              <w:rPr>
                <w:rFonts w:ascii="Red Hat Display" w:hAnsi="Red Hat Display" w:cs="Red Hat Display"/>
                <w:b/>
                <w:bCs/>
              </w:rPr>
              <w:t>Year 2026</w:t>
            </w:r>
          </w:p>
        </w:tc>
        <w:tc>
          <w:tcPr>
            <w:tcW w:w="1804" w:type="dxa"/>
            <w:shd w:val="clear" w:color="auto" w:fill="EAC09A"/>
          </w:tcPr>
          <w:p w14:paraId="79AC5AE6" w14:textId="3300AB0C" w:rsidR="00CD017F" w:rsidRPr="00CD017F" w:rsidRDefault="00CD017F" w:rsidP="00CD017F">
            <w:pPr>
              <w:jc w:val="center"/>
              <w:rPr>
                <w:rFonts w:ascii="Red Hat Display" w:hAnsi="Red Hat Display" w:cs="Red Hat Display"/>
              </w:rPr>
            </w:pPr>
            <w:r>
              <w:rPr>
                <w:rFonts w:ascii="Red Hat Display" w:hAnsi="Red Hat Display" w:cs="Red Hat Display"/>
                <w:b/>
                <w:bCs/>
              </w:rPr>
              <w:t>TOTAL</w:t>
            </w:r>
          </w:p>
        </w:tc>
      </w:tr>
      <w:tr w:rsidR="00CD017F" w14:paraId="60ED14B8" w14:textId="77777777" w:rsidTr="00CD017F">
        <w:tc>
          <w:tcPr>
            <w:tcW w:w="1803" w:type="dxa"/>
          </w:tcPr>
          <w:p w14:paraId="73442FBE" w14:textId="0180A2D9" w:rsidR="00CD017F" w:rsidRDefault="00CD017F" w:rsidP="00CD017F">
            <w:pPr>
              <w:jc w:val="both"/>
              <w:rPr>
                <w:rFonts w:ascii="Red Hat Display" w:hAnsi="Red Hat Display" w:cs="Red Hat Display"/>
              </w:rPr>
            </w:pPr>
            <w:r>
              <w:rPr>
                <w:rFonts w:ascii="Red Hat Display" w:hAnsi="Red Hat Display" w:cs="Red Hat Display"/>
              </w:rPr>
              <w:t>€</w:t>
            </w:r>
          </w:p>
        </w:tc>
        <w:tc>
          <w:tcPr>
            <w:tcW w:w="1803" w:type="dxa"/>
          </w:tcPr>
          <w:p w14:paraId="19E877C6" w14:textId="3EF4160E" w:rsidR="00CD017F" w:rsidRDefault="00CD017F" w:rsidP="00CD017F">
            <w:pPr>
              <w:jc w:val="both"/>
              <w:rPr>
                <w:rFonts w:ascii="Red Hat Display" w:hAnsi="Red Hat Display" w:cs="Red Hat Display"/>
              </w:rPr>
            </w:pPr>
            <w:r>
              <w:rPr>
                <w:rFonts w:ascii="Red Hat Display" w:hAnsi="Red Hat Display" w:cs="Red Hat Display"/>
              </w:rPr>
              <w:t>€</w:t>
            </w:r>
          </w:p>
        </w:tc>
        <w:tc>
          <w:tcPr>
            <w:tcW w:w="1803" w:type="dxa"/>
          </w:tcPr>
          <w:p w14:paraId="0647A234" w14:textId="34FEEBE8" w:rsidR="00CD017F" w:rsidRDefault="00CD017F" w:rsidP="00CD017F">
            <w:pPr>
              <w:jc w:val="both"/>
              <w:rPr>
                <w:rFonts w:ascii="Red Hat Display" w:hAnsi="Red Hat Display" w:cs="Red Hat Display"/>
              </w:rPr>
            </w:pPr>
            <w:r>
              <w:rPr>
                <w:rFonts w:ascii="Red Hat Display" w:hAnsi="Red Hat Display" w:cs="Red Hat Display"/>
              </w:rPr>
              <w:t>€</w:t>
            </w:r>
          </w:p>
        </w:tc>
        <w:tc>
          <w:tcPr>
            <w:tcW w:w="1803" w:type="dxa"/>
          </w:tcPr>
          <w:p w14:paraId="05264C02" w14:textId="32ACF9E6" w:rsidR="00CD017F" w:rsidRDefault="00CD017F" w:rsidP="00CD017F">
            <w:pPr>
              <w:jc w:val="both"/>
              <w:rPr>
                <w:rFonts w:ascii="Red Hat Display" w:hAnsi="Red Hat Display" w:cs="Red Hat Display"/>
              </w:rPr>
            </w:pPr>
            <w:r>
              <w:rPr>
                <w:rFonts w:ascii="Red Hat Display" w:hAnsi="Red Hat Display" w:cs="Red Hat Display"/>
              </w:rPr>
              <w:t>€</w:t>
            </w:r>
          </w:p>
        </w:tc>
        <w:tc>
          <w:tcPr>
            <w:tcW w:w="1804" w:type="dxa"/>
          </w:tcPr>
          <w:p w14:paraId="293E9529" w14:textId="30FBC57F" w:rsidR="00CD017F" w:rsidRDefault="00CD017F" w:rsidP="00CD017F">
            <w:pPr>
              <w:jc w:val="both"/>
              <w:rPr>
                <w:rFonts w:ascii="Red Hat Display" w:hAnsi="Red Hat Display" w:cs="Red Hat Display"/>
              </w:rPr>
            </w:pPr>
            <w:r>
              <w:rPr>
                <w:rFonts w:ascii="Red Hat Display" w:hAnsi="Red Hat Display" w:cs="Red Hat Display"/>
              </w:rPr>
              <w:t>€</w:t>
            </w:r>
          </w:p>
        </w:tc>
      </w:tr>
    </w:tbl>
    <w:p w14:paraId="485E6523" w14:textId="77777777" w:rsidR="00887D8C" w:rsidRPr="00887D8C" w:rsidRDefault="00887D8C" w:rsidP="00887D8C">
      <w:pPr>
        <w:jc w:val="both"/>
        <w:rPr>
          <w:rFonts w:ascii="Red Hat Display" w:hAnsi="Red Hat Display" w:cs="Red Hat Display"/>
        </w:rPr>
      </w:pPr>
    </w:p>
    <w:p w14:paraId="6C37B308" w14:textId="189987E6" w:rsidR="00CD017F" w:rsidRPr="00CD017F" w:rsidRDefault="00CD017F" w:rsidP="00CD017F">
      <w:pPr>
        <w:jc w:val="both"/>
        <w:rPr>
          <w:rFonts w:ascii="Red Hat Display" w:hAnsi="Red Hat Display" w:cs="Red Hat Display"/>
        </w:rPr>
      </w:pPr>
      <w:r w:rsidRPr="00CD017F">
        <w:rPr>
          <w:rFonts w:ascii="Red Hat Display" w:hAnsi="Red Hat Display" w:cs="Red Hat Display"/>
        </w:rPr>
        <w:t xml:space="preserve">A breakdown of the source, type and amount of all </w:t>
      </w:r>
      <w:r w:rsidRPr="00CD017F">
        <w:rPr>
          <w:rFonts w:ascii="Red Hat Display" w:hAnsi="Red Hat Display" w:cs="Red Hat Display"/>
          <w:i/>
          <w:iCs/>
        </w:rPr>
        <w:t>de minimis</w:t>
      </w:r>
      <w:r w:rsidRPr="00CD017F">
        <w:rPr>
          <w:rFonts w:ascii="Red Hat Display" w:hAnsi="Red Hat Display" w:cs="Red Hat Display"/>
        </w:rPr>
        <w:t xml:space="preserve"> aid </w:t>
      </w:r>
      <w:r w:rsidR="004E131C">
        <w:rPr>
          <w:rFonts w:ascii="Red Hat Display" w:hAnsi="Red Hat Display" w:cs="Red Hat Display"/>
        </w:rPr>
        <w:t>received as well as that</w:t>
      </w:r>
      <w:r w:rsidRPr="00CD017F">
        <w:rPr>
          <w:rFonts w:ascii="Red Hat Display" w:hAnsi="Red Hat Display" w:cs="Red Hat Display"/>
        </w:rPr>
        <w:t xml:space="preserve"> applied for and still pending approval,</w:t>
      </w:r>
      <w:r w:rsidR="004E131C">
        <w:rPr>
          <w:rFonts w:ascii="Red Hat Display" w:hAnsi="Red Hat Display" w:cs="Red Hat Display"/>
        </w:rPr>
        <w:t xml:space="preserve"> from any State aid grantor,</w:t>
      </w:r>
      <w:r w:rsidRPr="00CD017F">
        <w:rPr>
          <w:rFonts w:ascii="Red Hat Display" w:hAnsi="Red Hat Display" w:cs="Red Hat Display"/>
        </w:rPr>
        <w:t xml:space="preserve"> is presented overleaf.</w:t>
      </w:r>
    </w:p>
    <w:p w14:paraId="2FDC195E" w14:textId="77777777" w:rsidR="00CD017F" w:rsidRDefault="00CD017F" w:rsidP="00CD017F">
      <w:pPr>
        <w:jc w:val="both"/>
        <w:rPr>
          <w:rFonts w:ascii="Red Hat Display" w:hAnsi="Red Hat Display" w:cs="Red Hat Display"/>
        </w:rPr>
      </w:pPr>
      <w:r w:rsidRPr="00CD017F">
        <w:rPr>
          <w:rFonts w:ascii="Red Hat Display" w:hAnsi="Red Hat Display" w:cs="Red Hat Display"/>
        </w:rPr>
        <w:t xml:space="preserve">I further declare that the information provided in this Declaration is complete and accurate and relates, where applicable, to all undertakings forming part of the same </w:t>
      </w:r>
      <w:r w:rsidRPr="00CD017F">
        <w:rPr>
          <w:rFonts w:ascii="Red Hat Display" w:hAnsi="Red Hat Display" w:cs="Red Hat Display"/>
          <w:b/>
          <w:bCs/>
        </w:rPr>
        <w:t>‘single undertaking’</w:t>
      </w:r>
      <w:r w:rsidRPr="00CD017F">
        <w:rPr>
          <w:rFonts w:ascii="Red Hat Display" w:hAnsi="Red Hat Display" w:cs="Red Hat Display"/>
        </w:rPr>
        <w:t xml:space="preserve"> within the meaning of Commission Regulation (EU) No 1408/2013, as amended.</w:t>
      </w:r>
    </w:p>
    <w:p w14:paraId="7925D625" w14:textId="3B9541C7" w:rsidR="00CD017F" w:rsidRDefault="00137930" w:rsidP="00137930">
      <w:pPr>
        <w:rPr>
          <w:rFonts w:ascii="Red Hat Display" w:hAnsi="Red Hat Display" w:cs="Red Hat Display"/>
        </w:rPr>
      </w:pPr>
      <w:r>
        <w:rPr>
          <w:rFonts w:ascii="Red Hat Display" w:hAnsi="Red Hat Display" w:cs="Red Hat Display"/>
        </w:rPr>
        <w:br w:type="page"/>
      </w:r>
    </w:p>
    <w:p w14:paraId="0A37BD6F" w14:textId="77777777" w:rsidR="00CD017F" w:rsidRDefault="00CD017F" w:rsidP="00CD017F">
      <w:pPr>
        <w:jc w:val="both"/>
        <w:rPr>
          <w:rFonts w:ascii="Red Hat Display" w:hAnsi="Red Hat Display" w:cs="Red Hat Display"/>
        </w:rPr>
      </w:pPr>
    </w:p>
    <w:p w14:paraId="7C650B2C" w14:textId="77777777" w:rsidR="00CD017F" w:rsidRDefault="00CD017F" w:rsidP="00CD017F">
      <w:pPr>
        <w:jc w:val="both"/>
        <w:rPr>
          <w:rFonts w:ascii="Red Hat Display" w:hAnsi="Red Hat Display" w:cs="Red Hat Display"/>
        </w:rPr>
      </w:pPr>
    </w:p>
    <w:p w14:paraId="4FFDE33A" w14:textId="77777777" w:rsidR="00CD017F" w:rsidRDefault="00CD017F" w:rsidP="00CD017F">
      <w:pPr>
        <w:jc w:val="both"/>
        <w:rPr>
          <w:rFonts w:ascii="Red Hat Display" w:hAnsi="Red Hat Display" w:cs="Red Hat Display"/>
        </w:rPr>
      </w:pPr>
    </w:p>
    <w:p w14:paraId="3F61C558" w14:textId="77777777" w:rsidR="00CD017F" w:rsidRDefault="00CD017F" w:rsidP="00CD017F">
      <w:pPr>
        <w:jc w:val="both"/>
        <w:rPr>
          <w:rFonts w:ascii="Red Hat Display" w:hAnsi="Red Hat Display" w:cs="Red Hat Display"/>
        </w:rPr>
      </w:pPr>
    </w:p>
    <w:p w14:paraId="0FC3876A" w14:textId="6F4C05B8" w:rsidR="00CD017F" w:rsidRDefault="00CD017F" w:rsidP="00CD017F">
      <w:pPr>
        <w:jc w:val="both"/>
        <w:rPr>
          <w:rFonts w:ascii="Red Hat Display" w:hAnsi="Red Hat Display" w:cs="Red Hat Display"/>
        </w:rPr>
      </w:pPr>
      <w:r>
        <w:rPr>
          <w:rFonts w:ascii="Red Hat Display" w:hAnsi="Red Hat Display" w:cs="Red Hat Display"/>
        </w:rPr>
        <w:t>__________________________________                    _________________________________</w:t>
      </w:r>
    </w:p>
    <w:p w14:paraId="0C2ACB94" w14:textId="64077078" w:rsidR="00CD017F" w:rsidRDefault="00CD017F" w:rsidP="00CD017F">
      <w:pPr>
        <w:spacing w:after="0"/>
        <w:jc w:val="both"/>
        <w:rPr>
          <w:rFonts w:ascii="Red Hat Display" w:hAnsi="Red Hat Display" w:cs="Red Hat Display"/>
        </w:rPr>
      </w:pPr>
      <w:r>
        <w:rPr>
          <w:rFonts w:ascii="Red Hat Display" w:hAnsi="Red Hat Display" w:cs="Red Hat Display"/>
        </w:rPr>
        <w:t>Legal Name of Undertaking &amp; NACE                       Company Number/VAT Reg. No.</w:t>
      </w:r>
    </w:p>
    <w:p w14:paraId="398F2E3F" w14:textId="2E6FA572" w:rsidR="00CD017F" w:rsidRDefault="00CD017F" w:rsidP="00CD017F">
      <w:pPr>
        <w:spacing w:after="0"/>
        <w:jc w:val="both"/>
        <w:rPr>
          <w:rFonts w:ascii="Red Hat Display" w:hAnsi="Red Hat Display" w:cs="Red Hat Display"/>
        </w:rPr>
      </w:pPr>
      <w:r>
        <w:rPr>
          <w:rFonts w:ascii="Red Hat Display" w:hAnsi="Red Hat Display" w:cs="Red Hat Display"/>
        </w:rPr>
        <w:t>Classification</w:t>
      </w:r>
    </w:p>
    <w:p w14:paraId="0A61E85A" w14:textId="77777777" w:rsidR="00CD017F" w:rsidRDefault="00CD017F" w:rsidP="00CD017F">
      <w:pPr>
        <w:spacing w:after="0"/>
        <w:jc w:val="both"/>
        <w:rPr>
          <w:rFonts w:ascii="Red Hat Display" w:hAnsi="Red Hat Display" w:cs="Red Hat Display"/>
        </w:rPr>
      </w:pPr>
    </w:p>
    <w:p w14:paraId="5F762F4A" w14:textId="77777777" w:rsidR="00CD017F" w:rsidRDefault="00CD017F" w:rsidP="00CD017F">
      <w:pPr>
        <w:spacing w:after="0"/>
        <w:jc w:val="both"/>
        <w:rPr>
          <w:rFonts w:ascii="Red Hat Display" w:hAnsi="Red Hat Display" w:cs="Red Hat Display"/>
        </w:rPr>
      </w:pPr>
    </w:p>
    <w:p w14:paraId="4A317141" w14:textId="77777777" w:rsidR="00CD017F" w:rsidRDefault="00CD017F" w:rsidP="00CD017F">
      <w:pPr>
        <w:spacing w:after="0"/>
        <w:jc w:val="both"/>
        <w:rPr>
          <w:rFonts w:ascii="Red Hat Display" w:hAnsi="Red Hat Display" w:cs="Red Hat Display"/>
        </w:rPr>
      </w:pPr>
    </w:p>
    <w:p w14:paraId="5AABA274" w14:textId="77777777" w:rsidR="00CD017F" w:rsidRDefault="00CD017F" w:rsidP="00CD017F">
      <w:pPr>
        <w:spacing w:after="0"/>
        <w:jc w:val="both"/>
        <w:rPr>
          <w:rFonts w:ascii="Red Hat Display" w:hAnsi="Red Hat Display" w:cs="Red Hat Display"/>
        </w:rPr>
      </w:pPr>
    </w:p>
    <w:p w14:paraId="37F88819" w14:textId="77777777" w:rsidR="00CD017F" w:rsidRDefault="00CD017F" w:rsidP="00CD017F">
      <w:pPr>
        <w:spacing w:after="0"/>
        <w:jc w:val="both"/>
        <w:rPr>
          <w:rFonts w:ascii="Red Hat Display" w:hAnsi="Red Hat Display" w:cs="Red Hat Display"/>
        </w:rPr>
      </w:pPr>
    </w:p>
    <w:p w14:paraId="4AB18DAB" w14:textId="77777777" w:rsidR="00CD017F" w:rsidRDefault="00CD017F" w:rsidP="00CD017F">
      <w:pPr>
        <w:spacing w:after="0"/>
        <w:jc w:val="both"/>
        <w:rPr>
          <w:rFonts w:ascii="Red Hat Display" w:hAnsi="Red Hat Display" w:cs="Red Hat Display"/>
        </w:rPr>
      </w:pPr>
    </w:p>
    <w:p w14:paraId="4FD92706" w14:textId="77777777" w:rsidR="00CD017F" w:rsidRDefault="00CD017F" w:rsidP="00CD017F">
      <w:pPr>
        <w:jc w:val="both"/>
        <w:rPr>
          <w:rFonts w:ascii="Red Hat Display" w:hAnsi="Red Hat Display" w:cs="Red Hat Display"/>
        </w:rPr>
      </w:pPr>
      <w:r>
        <w:rPr>
          <w:rFonts w:ascii="Red Hat Display" w:hAnsi="Red Hat Display" w:cs="Red Hat Display"/>
        </w:rPr>
        <w:t>__________________________________                    _________________________________</w:t>
      </w:r>
    </w:p>
    <w:p w14:paraId="17B13B27" w14:textId="731425C5" w:rsidR="00CD017F" w:rsidRDefault="00CD017F" w:rsidP="00CD017F">
      <w:pPr>
        <w:spacing w:after="0"/>
        <w:jc w:val="both"/>
        <w:rPr>
          <w:rFonts w:ascii="Red Hat Display" w:hAnsi="Red Hat Display" w:cs="Red Hat Display"/>
        </w:rPr>
      </w:pPr>
      <w:r>
        <w:rPr>
          <w:rFonts w:ascii="Red Hat Display" w:hAnsi="Red Hat Display" w:cs="Red Hat Display"/>
        </w:rPr>
        <w:t>Name and Surname (BLOCK CAPITALS)              Position in Establishment</w:t>
      </w:r>
    </w:p>
    <w:p w14:paraId="1AFBDDAA" w14:textId="77777777" w:rsidR="00CD017F" w:rsidRDefault="00CD017F" w:rsidP="00CD017F">
      <w:pPr>
        <w:spacing w:after="0"/>
        <w:jc w:val="both"/>
        <w:rPr>
          <w:rFonts w:ascii="Red Hat Display" w:hAnsi="Red Hat Display" w:cs="Red Hat Display"/>
        </w:rPr>
      </w:pPr>
    </w:p>
    <w:p w14:paraId="2B7CA014" w14:textId="77777777" w:rsidR="00CD017F" w:rsidRDefault="00CD017F" w:rsidP="00CD017F">
      <w:pPr>
        <w:spacing w:after="0"/>
        <w:jc w:val="both"/>
        <w:rPr>
          <w:rFonts w:ascii="Red Hat Display" w:hAnsi="Red Hat Display" w:cs="Red Hat Display"/>
        </w:rPr>
      </w:pPr>
    </w:p>
    <w:p w14:paraId="4CE361F1" w14:textId="77777777" w:rsidR="00CD017F" w:rsidRDefault="00CD017F" w:rsidP="00CD017F">
      <w:pPr>
        <w:spacing w:after="0"/>
        <w:jc w:val="both"/>
        <w:rPr>
          <w:rFonts w:ascii="Red Hat Display" w:hAnsi="Red Hat Display" w:cs="Red Hat Display"/>
        </w:rPr>
      </w:pPr>
    </w:p>
    <w:p w14:paraId="5F1236B6" w14:textId="77777777" w:rsidR="00CD017F" w:rsidRDefault="00CD017F" w:rsidP="00CD017F">
      <w:pPr>
        <w:spacing w:after="0"/>
        <w:jc w:val="both"/>
        <w:rPr>
          <w:rFonts w:ascii="Red Hat Display" w:hAnsi="Red Hat Display" w:cs="Red Hat Display"/>
        </w:rPr>
      </w:pPr>
    </w:p>
    <w:p w14:paraId="50637C56" w14:textId="77777777" w:rsidR="00CD017F" w:rsidRDefault="00CD017F" w:rsidP="00CD017F">
      <w:pPr>
        <w:spacing w:after="0"/>
        <w:jc w:val="both"/>
        <w:rPr>
          <w:rFonts w:ascii="Red Hat Display" w:hAnsi="Red Hat Display" w:cs="Red Hat Display"/>
        </w:rPr>
      </w:pPr>
    </w:p>
    <w:p w14:paraId="5BA40AD7" w14:textId="77777777" w:rsidR="00CD017F" w:rsidRDefault="00CD017F" w:rsidP="00CD017F">
      <w:pPr>
        <w:spacing w:after="0"/>
        <w:jc w:val="both"/>
        <w:rPr>
          <w:rFonts w:ascii="Red Hat Display" w:hAnsi="Red Hat Display" w:cs="Red Hat Display"/>
        </w:rPr>
      </w:pPr>
    </w:p>
    <w:p w14:paraId="02867EA9" w14:textId="77777777" w:rsidR="00CD017F" w:rsidRDefault="00CD017F" w:rsidP="00CD017F">
      <w:pPr>
        <w:jc w:val="both"/>
        <w:rPr>
          <w:rFonts w:ascii="Red Hat Display" w:hAnsi="Red Hat Display" w:cs="Red Hat Display"/>
        </w:rPr>
      </w:pPr>
      <w:r>
        <w:rPr>
          <w:rFonts w:ascii="Red Hat Display" w:hAnsi="Red Hat Display" w:cs="Red Hat Display"/>
        </w:rPr>
        <w:t>__________________________________                    _________________________________</w:t>
      </w:r>
    </w:p>
    <w:p w14:paraId="663F1026" w14:textId="5526DD6C" w:rsidR="00CD017F" w:rsidRPr="00CD017F" w:rsidRDefault="00CD017F" w:rsidP="00CD017F">
      <w:pPr>
        <w:spacing w:after="0"/>
        <w:jc w:val="both"/>
        <w:rPr>
          <w:rFonts w:ascii="Red Hat Display" w:hAnsi="Red Hat Display" w:cs="Red Hat Display"/>
        </w:rPr>
      </w:pPr>
      <w:r>
        <w:rPr>
          <w:rFonts w:ascii="Red Hat Display" w:hAnsi="Red Hat Display" w:cs="Red Hat Display"/>
        </w:rPr>
        <w:t>Signature                                                                              Date</w:t>
      </w:r>
    </w:p>
    <w:p w14:paraId="1C5B6ED4" w14:textId="77777777" w:rsidR="00CD017F" w:rsidRPr="00887D8C" w:rsidRDefault="00CD017F" w:rsidP="00CD017F">
      <w:pPr>
        <w:jc w:val="both"/>
        <w:rPr>
          <w:rFonts w:ascii="Red Hat Display" w:hAnsi="Red Hat Display" w:cs="Red Hat Display"/>
        </w:rPr>
      </w:pPr>
    </w:p>
    <w:p w14:paraId="330FDC63" w14:textId="77777777" w:rsidR="00CD017F" w:rsidRPr="00CD017F" w:rsidRDefault="00CD017F" w:rsidP="00CD017F">
      <w:pPr>
        <w:spacing w:after="0"/>
        <w:jc w:val="both"/>
        <w:rPr>
          <w:rFonts w:ascii="Red Hat Display" w:hAnsi="Red Hat Display" w:cs="Red Hat Display"/>
        </w:rPr>
      </w:pPr>
    </w:p>
    <w:p w14:paraId="053704C3" w14:textId="77777777" w:rsidR="00CD017F" w:rsidRPr="00887D8C" w:rsidRDefault="00CD017F" w:rsidP="00CD017F">
      <w:pPr>
        <w:jc w:val="both"/>
        <w:rPr>
          <w:rFonts w:ascii="Red Hat Display" w:hAnsi="Red Hat Display" w:cs="Red Hat Display"/>
        </w:rPr>
      </w:pPr>
    </w:p>
    <w:p w14:paraId="1C5A50C4" w14:textId="77777777" w:rsidR="00CD017F" w:rsidRPr="00CD017F" w:rsidRDefault="00CD017F" w:rsidP="00CD017F">
      <w:pPr>
        <w:spacing w:after="0"/>
        <w:jc w:val="both"/>
        <w:rPr>
          <w:rFonts w:ascii="Red Hat Display" w:hAnsi="Red Hat Display" w:cs="Red Hat Display"/>
        </w:rPr>
      </w:pPr>
    </w:p>
    <w:p w14:paraId="6A775996" w14:textId="77777777" w:rsidR="00887D8C" w:rsidRDefault="00887D8C" w:rsidP="00887D8C">
      <w:pPr>
        <w:jc w:val="both"/>
        <w:rPr>
          <w:rFonts w:ascii="Red Hat Display" w:hAnsi="Red Hat Display" w:cs="Red Hat Display"/>
        </w:rPr>
      </w:pPr>
    </w:p>
    <w:p w14:paraId="37B4C580" w14:textId="77777777" w:rsidR="00CD017F" w:rsidRDefault="00CD017F" w:rsidP="00887D8C">
      <w:pPr>
        <w:jc w:val="both"/>
        <w:rPr>
          <w:rFonts w:ascii="Red Hat Display" w:hAnsi="Red Hat Display" w:cs="Red Hat Display"/>
        </w:rPr>
      </w:pPr>
    </w:p>
    <w:p w14:paraId="63A5B7C7" w14:textId="77777777" w:rsidR="00CD017F" w:rsidRDefault="00CD017F" w:rsidP="00887D8C">
      <w:pPr>
        <w:jc w:val="both"/>
        <w:rPr>
          <w:rFonts w:ascii="Red Hat Display" w:hAnsi="Red Hat Display" w:cs="Red Hat Display"/>
        </w:rPr>
      </w:pPr>
    </w:p>
    <w:p w14:paraId="6E940689" w14:textId="77777777" w:rsidR="00CD017F" w:rsidRDefault="00CD017F" w:rsidP="00887D8C">
      <w:pPr>
        <w:jc w:val="both"/>
        <w:rPr>
          <w:rFonts w:ascii="Red Hat Display" w:hAnsi="Red Hat Display" w:cs="Red Hat Display"/>
        </w:rPr>
      </w:pPr>
    </w:p>
    <w:p w14:paraId="04D1A60E" w14:textId="77777777" w:rsidR="00CD017F" w:rsidRDefault="00CD017F" w:rsidP="00887D8C">
      <w:pPr>
        <w:jc w:val="both"/>
        <w:rPr>
          <w:rFonts w:ascii="Red Hat Display" w:hAnsi="Red Hat Display" w:cs="Red Hat Display"/>
        </w:rPr>
      </w:pPr>
    </w:p>
    <w:p w14:paraId="0944D6E6" w14:textId="77777777" w:rsidR="00CD017F" w:rsidRDefault="00CD017F" w:rsidP="00887D8C">
      <w:pPr>
        <w:jc w:val="both"/>
        <w:rPr>
          <w:rFonts w:ascii="Red Hat Display" w:hAnsi="Red Hat Display" w:cs="Red Hat Display"/>
        </w:rPr>
      </w:pPr>
    </w:p>
    <w:p w14:paraId="3CAE3FD3" w14:textId="152842B8" w:rsidR="00CD017F" w:rsidRDefault="00CD017F" w:rsidP="00887D8C">
      <w:pPr>
        <w:jc w:val="both"/>
        <w:rPr>
          <w:rFonts w:ascii="Red Hat Display" w:hAnsi="Red Hat Display" w:cs="Red Hat Display"/>
          <w:b/>
          <w:bCs/>
        </w:rPr>
      </w:pPr>
      <w:r>
        <w:rPr>
          <w:rFonts w:ascii="Red Hat Display" w:hAnsi="Red Hat Display" w:cs="Red Hat Display"/>
          <w:b/>
          <w:bCs/>
        </w:rPr>
        <w:t xml:space="preserve">Detailed information concerning applicable State aid under the </w:t>
      </w:r>
      <w:r>
        <w:rPr>
          <w:rFonts w:ascii="Red Hat Display" w:hAnsi="Red Hat Display" w:cs="Red Hat Display"/>
          <w:b/>
          <w:bCs/>
          <w:i/>
          <w:iCs/>
        </w:rPr>
        <w:t>de minimi</w:t>
      </w:r>
      <w:r>
        <w:rPr>
          <w:rFonts w:ascii="Red Hat Display" w:hAnsi="Red Hat Display" w:cs="Red Hat Display"/>
          <w:b/>
          <w:bCs/>
        </w:rPr>
        <w:t>s rule</w:t>
      </w:r>
    </w:p>
    <w:p w14:paraId="076B9058" w14:textId="625D6DD0" w:rsidR="00CD017F" w:rsidRDefault="00CD017F" w:rsidP="00CD017F">
      <w:pPr>
        <w:spacing w:after="0"/>
        <w:jc w:val="both"/>
        <w:rPr>
          <w:rFonts w:ascii="Red Hat Display" w:hAnsi="Red Hat Display" w:cs="Red Hat Display"/>
          <w:b/>
          <w:bCs/>
        </w:rPr>
      </w:pPr>
      <w:r>
        <w:rPr>
          <w:rFonts w:ascii="Red Hat Display" w:hAnsi="Red Hat Display" w:cs="Red Hat Display"/>
          <w:b/>
          <w:bCs/>
        </w:rPr>
        <w:t>SECTION 1 –</w:t>
      </w:r>
      <w:r>
        <w:rPr>
          <w:rFonts w:ascii="Red Hat Display" w:hAnsi="Red Hat Display" w:cs="Red Hat Display"/>
          <w:b/>
          <w:bCs/>
          <w:i/>
          <w:iCs/>
        </w:rPr>
        <w:t xml:space="preserve">DE MINIMIS </w:t>
      </w:r>
      <w:r>
        <w:rPr>
          <w:rFonts w:ascii="Red Hat Display" w:hAnsi="Red Hat Display" w:cs="Red Hat Display"/>
          <w:b/>
          <w:bCs/>
        </w:rPr>
        <w:t>AID AWARDED</w:t>
      </w:r>
    </w:p>
    <w:tbl>
      <w:tblPr>
        <w:tblStyle w:val="TableGrid"/>
        <w:tblW w:w="0" w:type="auto"/>
        <w:tblLook w:val="04A0" w:firstRow="1" w:lastRow="0" w:firstColumn="1" w:lastColumn="0" w:noHBand="0" w:noVBand="1"/>
      </w:tblPr>
      <w:tblGrid>
        <w:gridCol w:w="1271"/>
        <w:gridCol w:w="2126"/>
        <w:gridCol w:w="2552"/>
        <w:gridCol w:w="1559"/>
        <w:gridCol w:w="1508"/>
      </w:tblGrid>
      <w:tr w:rsidR="00CD017F" w14:paraId="391DE2FE" w14:textId="77777777" w:rsidTr="00CD017F">
        <w:tc>
          <w:tcPr>
            <w:tcW w:w="1271" w:type="dxa"/>
            <w:vAlign w:val="center"/>
          </w:tcPr>
          <w:p w14:paraId="740CD572" w14:textId="20D98B27" w:rsidR="00CD017F" w:rsidRPr="00CD017F" w:rsidRDefault="00CD017F" w:rsidP="00CD017F">
            <w:pPr>
              <w:jc w:val="center"/>
              <w:rPr>
                <w:rFonts w:ascii="Red Hat Display" w:hAnsi="Red Hat Display" w:cs="Red Hat Display"/>
                <w:b/>
                <w:bCs/>
              </w:rPr>
            </w:pPr>
            <w:r w:rsidRPr="00CD017F">
              <w:rPr>
                <w:rFonts w:ascii="Red Hat Display" w:hAnsi="Red Hat Display" w:cs="Red Hat Display"/>
                <w:b/>
                <w:bCs/>
              </w:rPr>
              <w:t>Date</w:t>
            </w:r>
          </w:p>
        </w:tc>
        <w:tc>
          <w:tcPr>
            <w:tcW w:w="2126" w:type="dxa"/>
            <w:vAlign w:val="center"/>
          </w:tcPr>
          <w:p w14:paraId="2B65763E" w14:textId="21A2AA4B" w:rsidR="00CD017F" w:rsidRPr="00CD017F" w:rsidRDefault="00CD017F" w:rsidP="00CD017F">
            <w:pPr>
              <w:jc w:val="center"/>
              <w:rPr>
                <w:rFonts w:ascii="Red Hat Display" w:hAnsi="Red Hat Display" w:cs="Red Hat Display"/>
                <w:b/>
                <w:bCs/>
              </w:rPr>
            </w:pPr>
            <w:r w:rsidRPr="00CD017F">
              <w:rPr>
                <w:rFonts w:ascii="Red Hat Display" w:hAnsi="Red Hat Display" w:cs="Red Hat Display"/>
                <w:b/>
                <w:bCs/>
              </w:rPr>
              <w:t>Source/Grantor</w:t>
            </w:r>
          </w:p>
        </w:tc>
        <w:tc>
          <w:tcPr>
            <w:tcW w:w="2552" w:type="dxa"/>
            <w:vAlign w:val="center"/>
          </w:tcPr>
          <w:p w14:paraId="693C28C2" w14:textId="77777777" w:rsidR="00CD017F" w:rsidRDefault="00CD017F" w:rsidP="00CD017F">
            <w:pPr>
              <w:jc w:val="center"/>
              <w:rPr>
                <w:rFonts w:ascii="Red Hat Display" w:hAnsi="Red Hat Display" w:cs="Red Hat Display"/>
                <w:b/>
                <w:bCs/>
              </w:rPr>
            </w:pPr>
            <w:r w:rsidRPr="00CD017F">
              <w:rPr>
                <w:rFonts w:ascii="Red Hat Display" w:hAnsi="Red Hat Display" w:cs="Red Hat Display"/>
                <w:b/>
                <w:bCs/>
              </w:rPr>
              <w:t xml:space="preserve">Type of State Aid </w:t>
            </w:r>
          </w:p>
          <w:p w14:paraId="6E75FDDD" w14:textId="4014638F" w:rsidR="00CD017F" w:rsidRPr="00CD017F" w:rsidRDefault="00CD017F" w:rsidP="00CD017F">
            <w:pPr>
              <w:jc w:val="center"/>
              <w:rPr>
                <w:rFonts w:ascii="Red Hat Display" w:hAnsi="Red Hat Display" w:cs="Red Hat Display"/>
                <w:b/>
                <w:bCs/>
              </w:rPr>
            </w:pPr>
            <w:r w:rsidRPr="00CD017F">
              <w:rPr>
                <w:rFonts w:ascii="Red Hat Display" w:hAnsi="Red Hat Display" w:cs="Red Hat Display"/>
                <w:b/>
                <w:bCs/>
              </w:rPr>
              <w:t>(Name of Measure)</w:t>
            </w:r>
          </w:p>
        </w:tc>
        <w:tc>
          <w:tcPr>
            <w:tcW w:w="1559" w:type="dxa"/>
            <w:vAlign w:val="center"/>
          </w:tcPr>
          <w:p w14:paraId="3F990338" w14:textId="5FAB2451" w:rsidR="00CD017F" w:rsidRPr="00CD017F" w:rsidRDefault="00CD017F" w:rsidP="00CD017F">
            <w:pPr>
              <w:jc w:val="center"/>
              <w:rPr>
                <w:rFonts w:ascii="Red Hat Display" w:hAnsi="Red Hat Display" w:cs="Red Hat Display"/>
                <w:b/>
                <w:bCs/>
              </w:rPr>
            </w:pPr>
            <w:r w:rsidRPr="00CD017F">
              <w:rPr>
                <w:rFonts w:ascii="Red Hat Display" w:hAnsi="Red Hat Display" w:cs="Red Hat Display"/>
                <w:b/>
                <w:bCs/>
              </w:rPr>
              <w:t>Awarded to</w:t>
            </w:r>
          </w:p>
        </w:tc>
        <w:tc>
          <w:tcPr>
            <w:tcW w:w="1508" w:type="dxa"/>
            <w:vAlign w:val="center"/>
          </w:tcPr>
          <w:p w14:paraId="6C1D3F9A" w14:textId="1E401A84" w:rsidR="00CD017F" w:rsidRPr="00CD017F" w:rsidRDefault="00CD017F" w:rsidP="00CD017F">
            <w:pPr>
              <w:jc w:val="center"/>
              <w:rPr>
                <w:rFonts w:ascii="Red Hat Display" w:hAnsi="Red Hat Display" w:cs="Red Hat Display"/>
                <w:b/>
                <w:bCs/>
              </w:rPr>
            </w:pPr>
            <w:r w:rsidRPr="00CD017F">
              <w:rPr>
                <w:rFonts w:ascii="Red Hat Display" w:hAnsi="Red Hat Display" w:cs="Red Hat Display"/>
                <w:b/>
                <w:bCs/>
              </w:rPr>
              <w:t>Amount in €</w:t>
            </w:r>
          </w:p>
        </w:tc>
      </w:tr>
      <w:tr w:rsidR="00CD017F" w14:paraId="034BA739" w14:textId="77777777" w:rsidTr="00CD017F">
        <w:tc>
          <w:tcPr>
            <w:tcW w:w="1271" w:type="dxa"/>
          </w:tcPr>
          <w:p w14:paraId="4A9A016A" w14:textId="77777777" w:rsidR="00CD017F" w:rsidRDefault="00CD017F" w:rsidP="00887D8C">
            <w:pPr>
              <w:jc w:val="both"/>
              <w:rPr>
                <w:rFonts w:ascii="Red Hat Display" w:hAnsi="Red Hat Display" w:cs="Red Hat Display"/>
                <w:b/>
                <w:bCs/>
              </w:rPr>
            </w:pPr>
          </w:p>
        </w:tc>
        <w:tc>
          <w:tcPr>
            <w:tcW w:w="2126" w:type="dxa"/>
          </w:tcPr>
          <w:p w14:paraId="113522DE" w14:textId="77777777" w:rsidR="00CD017F" w:rsidRDefault="00CD017F" w:rsidP="00887D8C">
            <w:pPr>
              <w:jc w:val="both"/>
              <w:rPr>
                <w:rFonts w:ascii="Red Hat Display" w:hAnsi="Red Hat Display" w:cs="Red Hat Display"/>
                <w:b/>
                <w:bCs/>
              </w:rPr>
            </w:pPr>
          </w:p>
        </w:tc>
        <w:tc>
          <w:tcPr>
            <w:tcW w:w="2552" w:type="dxa"/>
          </w:tcPr>
          <w:p w14:paraId="3E874C94" w14:textId="77777777" w:rsidR="00CD017F" w:rsidRDefault="00CD017F" w:rsidP="00887D8C">
            <w:pPr>
              <w:jc w:val="both"/>
              <w:rPr>
                <w:rFonts w:ascii="Red Hat Display" w:hAnsi="Red Hat Display" w:cs="Red Hat Display"/>
                <w:b/>
                <w:bCs/>
              </w:rPr>
            </w:pPr>
          </w:p>
        </w:tc>
        <w:tc>
          <w:tcPr>
            <w:tcW w:w="1559" w:type="dxa"/>
          </w:tcPr>
          <w:p w14:paraId="6791B0DD" w14:textId="77777777" w:rsidR="00CD017F" w:rsidRDefault="00CD017F" w:rsidP="00887D8C">
            <w:pPr>
              <w:jc w:val="both"/>
              <w:rPr>
                <w:rFonts w:ascii="Red Hat Display" w:hAnsi="Red Hat Display" w:cs="Red Hat Display"/>
                <w:b/>
                <w:bCs/>
              </w:rPr>
            </w:pPr>
          </w:p>
        </w:tc>
        <w:tc>
          <w:tcPr>
            <w:tcW w:w="1508" w:type="dxa"/>
          </w:tcPr>
          <w:p w14:paraId="5B3B0C17" w14:textId="77777777" w:rsidR="00CD017F" w:rsidRDefault="00CD017F" w:rsidP="00887D8C">
            <w:pPr>
              <w:jc w:val="both"/>
              <w:rPr>
                <w:rFonts w:ascii="Red Hat Display" w:hAnsi="Red Hat Display" w:cs="Red Hat Display"/>
                <w:b/>
                <w:bCs/>
              </w:rPr>
            </w:pPr>
          </w:p>
        </w:tc>
      </w:tr>
      <w:tr w:rsidR="00CD017F" w14:paraId="22AD54A6" w14:textId="77777777" w:rsidTr="00CD017F">
        <w:tc>
          <w:tcPr>
            <w:tcW w:w="1271" w:type="dxa"/>
          </w:tcPr>
          <w:p w14:paraId="085AF985" w14:textId="77777777" w:rsidR="00CD017F" w:rsidRDefault="00CD017F" w:rsidP="00887D8C">
            <w:pPr>
              <w:jc w:val="both"/>
              <w:rPr>
                <w:rFonts w:ascii="Red Hat Display" w:hAnsi="Red Hat Display" w:cs="Red Hat Display"/>
                <w:b/>
                <w:bCs/>
              </w:rPr>
            </w:pPr>
          </w:p>
        </w:tc>
        <w:tc>
          <w:tcPr>
            <w:tcW w:w="2126" w:type="dxa"/>
          </w:tcPr>
          <w:p w14:paraId="2523258F" w14:textId="77777777" w:rsidR="00CD017F" w:rsidRDefault="00CD017F" w:rsidP="00887D8C">
            <w:pPr>
              <w:jc w:val="both"/>
              <w:rPr>
                <w:rFonts w:ascii="Red Hat Display" w:hAnsi="Red Hat Display" w:cs="Red Hat Display"/>
                <w:b/>
                <w:bCs/>
              </w:rPr>
            </w:pPr>
          </w:p>
        </w:tc>
        <w:tc>
          <w:tcPr>
            <w:tcW w:w="2552" w:type="dxa"/>
          </w:tcPr>
          <w:p w14:paraId="506498EF" w14:textId="77777777" w:rsidR="00CD017F" w:rsidRDefault="00CD017F" w:rsidP="00887D8C">
            <w:pPr>
              <w:jc w:val="both"/>
              <w:rPr>
                <w:rFonts w:ascii="Red Hat Display" w:hAnsi="Red Hat Display" w:cs="Red Hat Display"/>
                <w:b/>
                <w:bCs/>
              </w:rPr>
            </w:pPr>
          </w:p>
        </w:tc>
        <w:tc>
          <w:tcPr>
            <w:tcW w:w="1559" w:type="dxa"/>
          </w:tcPr>
          <w:p w14:paraId="3E4BEA0B" w14:textId="77777777" w:rsidR="00CD017F" w:rsidRDefault="00CD017F" w:rsidP="00887D8C">
            <w:pPr>
              <w:jc w:val="both"/>
              <w:rPr>
                <w:rFonts w:ascii="Red Hat Display" w:hAnsi="Red Hat Display" w:cs="Red Hat Display"/>
                <w:b/>
                <w:bCs/>
              </w:rPr>
            </w:pPr>
          </w:p>
        </w:tc>
        <w:tc>
          <w:tcPr>
            <w:tcW w:w="1508" w:type="dxa"/>
          </w:tcPr>
          <w:p w14:paraId="015E88A8" w14:textId="77777777" w:rsidR="00CD017F" w:rsidRDefault="00CD017F" w:rsidP="00887D8C">
            <w:pPr>
              <w:jc w:val="both"/>
              <w:rPr>
                <w:rFonts w:ascii="Red Hat Display" w:hAnsi="Red Hat Display" w:cs="Red Hat Display"/>
                <w:b/>
                <w:bCs/>
              </w:rPr>
            </w:pPr>
          </w:p>
        </w:tc>
      </w:tr>
      <w:tr w:rsidR="00CD017F" w14:paraId="3EB7F17C" w14:textId="77777777" w:rsidTr="00CD017F">
        <w:tc>
          <w:tcPr>
            <w:tcW w:w="1271" w:type="dxa"/>
          </w:tcPr>
          <w:p w14:paraId="6E951FF2" w14:textId="77777777" w:rsidR="00CD017F" w:rsidRDefault="00CD017F" w:rsidP="00887D8C">
            <w:pPr>
              <w:jc w:val="both"/>
              <w:rPr>
                <w:rFonts w:ascii="Red Hat Display" w:hAnsi="Red Hat Display" w:cs="Red Hat Display"/>
                <w:b/>
                <w:bCs/>
              </w:rPr>
            </w:pPr>
          </w:p>
        </w:tc>
        <w:tc>
          <w:tcPr>
            <w:tcW w:w="2126" w:type="dxa"/>
          </w:tcPr>
          <w:p w14:paraId="69F782BB" w14:textId="77777777" w:rsidR="00CD017F" w:rsidRDefault="00CD017F" w:rsidP="00887D8C">
            <w:pPr>
              <w:jc w:val="both"/>
              <w:rPr>
                <w:rFonts w:ascii="Red Hat Display" w:hAnsi="Red Hat Display" w:cs="Red Hat Display"/>
                <w:b/>
                <w:bCs/>
              </w:rPr>
            </w:pPr>
          </w:p>
        </w:tc>
        <w:tc>
          <w:tcPr>
            <w:tcW w:w="2552" w:type="dxa"/>
          </w:tcPr>
          <w:p w14:paraId="575F333F" w14:textId="77777777" w:rsidR="00CD017F" w:rsidRDefault="00CD017F" w:rsidP="00887D8C">
            <w:pPr>
              <w:jc w:val="both"/>
              <w:rPr>
                <w:rFonts w:ascii="Red Hat Display" w:hAnsi="Red Hat Display" w:cs="Red Hat Display"/>
                <w:b/>
                <w:bCs/>
              </w:rPr>
            </w:pPr>
          </w:p>
        </w:tc>
        <w:tc>
          <w:tcPr>
            <w:tcW w:w="1559" w:type="dxa"/>
          </w:tcPr>
          <w:p w14:paraId="7A3DE6A1" w14:textId="77777777" w:rsidR="00CD017F" w:rsidRDefault="00CD017F" w:rsidP="00887D8C">
            <w:pPr>
              <w:jc w:val="both"/>
              <w:rPr>
                <w:rFonts w:ascii="Red Hat Display" w:hAnsi="Red Hat Display" w:cs="Red Hat Display"/>
                <w:b/>
                <w:bCs/>
              </w:rPr>
            </w:pPr>
          </w:p>
        </w:tc>
        <w:tc>
          <w:tcPr>
            <w:tcW w:w="1508" w:type="dxa"/>
          </w:tcPr>
          <w:p w14:paraId="33C59A29" w14:textId="77777777" w:rsidR="00CD017F" w:rsidRDefault="00CD017F" w:rsidP="00887D8C">
            <w:pPr>
              <w:jc w:val="both"/>
              <w:rPr>
                <w:rFonts w:ascii="Red Hat Display" w:hAnsi="Red Hat Display" w:cs="Red Hat Display"/>
                <w:b/>
                <w:bCs/>
              </w:rPr>
            </w:pPr>
          </w:p>
        </w:tc>
      </w:tr>
      <w:tr w:rsidR="00CD017F" w14:paraId="4C6A9FEE" w14:textId="77777777" w:rsidTr="00CD017F">
        <w:tc>
          <w:tcPr>
            <w:tcW w:w="1271" w:type="dxa"/>
          </w:tcPr>
          <w:p w14:paraId="31B7ECAD" w14:textId="77777777" w:rsidR="00CD017F" w:rsidRDefault="00CD017F" w:rsidP="00887D8C">
            <w:pPr>
              <w:jc w:val="both"/>
              <w:rPr>
                <w:rFonts w:ascii="Red Hat Display" w:hAnsi="Red Hat Display" w:cs="Red Hat Display"/>
                <w:b/>
                <w:bCs/>
              </w:rPr>
            </w:pPr>
          </w:p>
        </w:tc>
        <w:tc>
          <w:tcPr>
            <w:tcW w:w="2126" w:type="dxa"/>
          </w:tcPr>
          <w:p w14:paraId="77FF7F63" w14:textId="77777777" w:rsidR="00CD017F" w:rsidRDefault="00CD017F" w:rsidP="00887D8C">
            <w:pPr>
              <w:jc w:val="both"/>
              <w:rPr>
                <w:rFonts w:ascii="Red Hat Display" w:hAnsi="Red Hat Display" w:cs="Red Hat Display"/>
                <w:b/>
                <w:bCs/>
              </w:rPr>
            </w:pPr>
          </w:p>
        </w:tc>
        <w:tc>
          <w:tcPr>
            <w:tcW w:w="2552" w:type="dxa"/>
          </w:tcPr>
          <w:p w14:paraId="1FC6F14D" w14:textId="77777777" w:rsidR="00CD017F" w:rsidRDefault="00CD017F" w:rsidP="00887D8C">
            <w:pPr>
              <w:jc w:val="both"/>
              <w:rPr>
                <w:rFonts w:ascii="Red Hat Display" w:hAnsi="Red Hat Display" w:cs="Red Hat Display"/>
                <w:b/>
                <w:bCs/>
              </w:rPr>
            </w:pPr>
          </w:p>
        </w:tc>
        <w:tc>
          <w:tcPr>
            <w:tcW w:w="1559" w:type="dxa"/>
          </w:tcPr>
          <w:p w14:paraId="2E23E606" w14:textId="77777777" w:rsidR="00CD017F" w:rsidRDefault="00CD017F" w:rsidP="00887D8C">
            <w:pPr>
              <w:jc w:val="both"/>
              <w:rPr>
                <w:rFonts w:ascii="Red Hat Display" w:hAnsi="Red Hat Display" w:cs="Red Hat Display"/>
                <w:b/>
                <w:bCs/>
              </w:rPr>
            </w:pPr>
          </w:p>
        </w:tc>
        <w:tc>
          <w:tcPr>
            <w:tcW w:w="1508" w:type="dxa"/>
          </w:tcPr>
          <w:p w14:paraId="323C3FDC" w14:textId="77777777" w:rsidR="00CD017F" w:rsidRDefault="00CD017F" w:rsidP="00887D8C">
            <w:pPr>
              <w:jc w:val="both"/>
              <w:rPr>
                <w:rFonts w:ascii="Red Hat Display" w:hAnsi="Red Hat Display" w:cs="Red Hat Display"/>
                <w:b/>
                <w:bCs/>
              </w:rPr>
            </w:pPr>
          </w:p>
        </w:tc>
      </w:tr>
      <w:tr w:rsidR="00CD017F" w14:paraId="79E37459" w14:textId="77777777" w:rsidTr="00CD017F">
        <w:tc>
          <w:tcPr>
            <w:tcW w:w="1271" w:type="dxa"/>
          </w:tcPr>
          <w:p w14:paraId="31865277" w14:textId="77777777" w:rsidR="00CD017F" w:rsidRDefault="00CD017F" w:rsidP="00887D8C">
            <w:pPr>
              <w:jc w:val="both"/>
              <w:rPr>
                <w:rFonts w:ascii="Red Hat Display" w:hAnsi="Red Hat Display" w:cs="Red Hat Display"/>
                <w:b/>
                <w:bCs/>
              </w:rPr>
            </w:pPr>
          </w:p>
        </w:tc>
        <w:tc>
          <w:tcPr>
            <w:tcW w:w="2126" w:type="dxa"/>
          </w:tcPr>
          <w:p w14:paraId="09167361" w14:textId="77777777" w:rsidR="00CD017F" w:rsidRDefault="00CD017F" w:rsidP="00887D8C">
            <w:pPr>
              <w:jc w:val="both"/>
              <w:rPr>
                <w:rFonts w:ascii="Red Hat Display" w:hAnsi="Red Hat Display" w:cs="Red Hat Display"/>
                <w:b/>
                <w:bCs/>
              </w:rPr>
            </w:pPr>
          </w:p>
        </w:tc>
        <w:tc>
          <w:tcPr>
            <w:tcW w:w="2552" w:type="dxa"/>
          </w:tcPr>
          <w:p w14:paraId="3D55030A" w14:textId="77777777" w:rsidR="00CD017F" w:rsidRDefault="00CD017F" w:rsidP="00887D8C">
            <w:pPr>
              <w:jc w:val="both"/>
              <w:rPr>
                <w:rFonts w:ascii="Red Hat Display" w:hAnsi="Red Hat Display" w:cs="Red Hat Display"/>
                <w:b/>
                <w:bCs/>
              </w:rPr>
            </w:pPr>
          </w:p>
        </w:tc>
        <w:tc>
          <w:tcPr>
            <w:tcW w:w="1559" w:type="dxa"/>
          </w:tcPr>
          <w:p w14:paraId="01627652" w14:textId="77777777" w:rsidR="00CD017F" w:rsidRDefault="00CD017F" w:rsidP="00887D8C">
            <w:pPr>
              <w:jc w:val="both"/>
              <w:rPr>
                <w:rFonts w:ascii="Red Hat Display" w:hAnsi="Red Hat Display" w:cs="Red Hat Display"/>
                <w:b/>
                <w:bCs/>
              </w:rPr>
            </w:pPr>
          </w:p>
        </w:tc>
        <w:tc>
          <w:tcPr>
            <w:tcW w:w="1508" w:type="dxa"/>
          </w:tcPr>
          <w:p w14:paraId="3961D98B" w14:textId="77777777" w:rsidR="00CD017F" w:rsidRDefault="00CD017F" w:rsidP="00887D8C">
            <w:pPr>
              <w:jc w:val="both"/>
              <w:rPr>
                <w:rFonts w:ascii="Red Hat Display" w:hAnsi="Red Hat Display" w:cs="Red Hat Display"/>
                <w:b/>
                <w:bCs/>
              </w:rPr>
            </w:pPr>
          </w:p>
        </w:tc>
      </w:tr>
      <w:tr w:rsidR="00CD017F" w14:paraId="692380AE" w14:textId="77777777" w:rsidTr="00CD017F">
        <w:tc>
          <w:tcPr>
            <w:tcW w:w="1271" w:type="dxa"/>
          </w:tcPr>
          <w:p w14:paraId="2C03D6DD" w14:textId="77777777" w:rsidR="00CD017F" w:rsidRDefault="00CD017F" w:rsidP="00887D8C">
            <w:pPr>
              <w:jc w:val="both"/>
              <w:rPr>
                <w:rFonts w:ascii="Red Hat Display" w:hAnsi="Red Hat Display" w:cs="Red Hat Display"/>
                <w:b/>
                <w:bCs/>
              </w:rPr>
            </w:pPr>
          </w:p>
        </w:tc>
        <w:tc>
          <w:tcPr>
            <w:tcW w:w="2126" w:type="dxa"/>
          </w:tcPr>
          <w:p w14:paraId="2A56A7AA" w14:textId="77777777" w:rsidR="00CD017F" w:rsidRDefault="00CD017F" w:rsidP="00887D8C">
            <w:pPr>
              <w:jc w:val="both"/>
              <w:rPr>
                <w:rFonts w:ascii="Red Hat Display" w:hAnsi="Red Hat Display" w:cs="Red Hat Display"/>
                <w:b/>
                <w:bCs/>
              </w:rPr>
            </w:pPr>
          </w:p>
        </w:tc>
        <w:tc>
          <w:tcPr>
            <w:tcW w:w="2552" w:type="dxa"/>
          </w:tcPr>
          <w:p w14:paraId="596AF441" w14:textId="77777777" w:rsidR="00CD017F" w:rsidRDefault="00CD017F" w:rsidP="00887D8C">
            <w:pPr>
              <w:jc w:val="both"/>
              <w:rPr>
                <w:rFonts w:ascii="Red Hat Display" w:hAnsi="Red Hat Display" w:cs="Red Hat Display"/>
                <w:b/>
                <w:bCs/>
              </w:rPr>
            </w:pPr>
          </w:p>
        </w:tc>
        <w:tc>
          <w:tcPr>
            <w:tcW w:w="1559" w:type="dxa"/>
          </w:tcPr>
          <w:p w14:paraId="77295719" w14:textId="77777777" w:rsidR="00CD017F" w:rsidRDefault="00CD017F" w:rsidP="00887D8C">
            <w:pPr>
              <w:jc w:val="both"/>
              <w:rPr>
                <w:rFonts w:ascii="Red Hat Display" w:hAnsi="Red Hat Display" w:cs="Red Hat Display"/>
                <w:b/>
                <w:bCs/>
              </w:rPr>
            </w:pPr>
          </w:p>
        </w:tc>
        <w:tc>
          <w:tcPr>
            <w:tcW w:w="1508" w:type="dxa"/>
          </w:tcPr>
          <w:p w14:paraId="07FF5318" w14:textId="77777777" w:rsidR="00CD017F" w:rsidRDefault="00CD017F" w:rsidP="00887D8C">
            <w:pPr>
              <w:jc w:val="both"/>
              <w:rPr>
                <w:rFonts w:ascii="Red Hat Display" w:hAnsi="Red Hat Display" w:cs="Red Hat Display"/>
                <w:b/>
                <w:bCs/>
              </w:rPr>
            </w:pPr>
          </w:p>
        </w:tc>
      </w:tr>
      <w:tr w:rsidR="00CD017F" w14:paraId="28C3595D" w14:textId="77777777" w:rsidTr="00CD017F">
        <w:tc>
          <w:tcPr>
            <w:tcW w:w="1271" w:type="dxa"/>
          </w:tcPr>
          <w:p w14:paraId="5132618E" w14:textId="77777777" w:rsidR="00CD017F" w:rsidRDefault="00CD017F" w:rsidP="00887D8C">
            <w:pPr>
              <w:jc w:val="both"/>
              <w:rPr>
                <w:rFonts w:ascii="Red Hat Display" w:hAnsi="Red Hat Display" w:cs="Red Hat Display"/>
                <w:b/>
                <w:bCs/>
              </w:rPr>
            </w:pPr>
          </w:p>
        </w:tc>
        <w:tc>
          <w:tcPr>
            <w:tcW w:w="2126" w:type="dxa"/>
          </w:tcPr>
          <w:p w14:paraId="14D5640C" w14:textId="77777777" w:rsidR="00CD017F" w:rsidRDefault="00CD017F" w:rsidP="00887D8C">
            <w:pPr>
              <w:jc w:val="both"/>
              <w:rPr>
                <w:rFonts w:ascii="Red Hat Display" w:hAnsi="Red Hat Display" w:cs="Red Hat Display"/>
                <w:b/>
                <w:bCs/>
              </w:rPr>
            </w:pPr>
          </w:p>
        </w:tc>
        <w:tc>
          <w:tcPr>
            <w:tcW w:w="2552" w:type="dxa"/>
          </w:tcPr>
          <w:p w14:paraId="596BE392" w14:textId="77777777" w:rsidR="00CD017F" w:rsidRDefault="00CD017F" w:rsidP="00887D8C">
            <w:pPr>
              <w:jc w:val="both"/>
              <w:rPr>
                <w:rFonts w:ascii="Red Hat Display" w:hAnsi="Red Hat Display" w:cs="Red Hat Display"/>
                <w:b/>
                <w:bCs/>
              </w:rPr>
            </w:pPr>
          </w:p>
        </w:tc>
        <w:tc>
          <w:tcPr>
            <w:tcW w:w="1559" w:type="dxa"/>
          </w:tcPr>
          <w:p w14:paraId="1B062F42" w14:textId="77777777" w:rsidR="00CD017F" w:rsidRDefault="00CD017F" w:rsidP="00887D8C">
            <w:pPr>
              <w:jc w:val="both"/>
              <w:rPr>
                <w:rFonts w:ascii="Red Hat Display" w:hAnsi="Red Hat Display" w:cs="Red Hat Display"/>
                <w:b/>
                <w:bCs/>
              </w:rPr>
            </w:pPr>
          </w:p>
        </w:tc>
        <w:tc>
          <w:tcPr>
            <w:tcW w:w="1508" w:type="dxa"/>
          </w:tcPr>
          <w:p w14:paraId="574FBAEF" w14:textId="77777777" w:rsidR="00CD017F" w:rsidRDefault="00CD017F" w:rsidP="00887D8C">
            <w:pPr>
              <w:jc w:val="both"/>
              <w:rPr>
                <w:rFonts w:ascii="Red Hat Display" w:hAnsi="Red Hat Display" w:cs="Red Hat Display"/>
                <w:b/>
                <w:bCs/>
              </w:rPr>
            </w:pPr>
          </w:p>
        </w:tc>
      </w:tr>
      <w:tr w:rsidR="00CD017F" w14:paraId="6C823CAF" w14:textId="77777777" w:rsidTr="00CD017F">
        <w:tc>
          <w:tcPr>
            <w:tcW w:w="1271" w:type="dxa"/>
          </w:tcPr>
          <w:p w14:paraId="797303ED" w14:textId="77777777" w:rsidR="00CD017F" w:rsidRDefault="00CD017F" w:rsidP="00887D8C">
            <w:pPr>
              <w:jc w:val="both"/>
              <w:rPr>
                <w:rFonts w:ascii="Red Hat Display" w:hAnsi="Red Hat Display" w:cs="Red Hat Display"/>
                <w:b/>
                <w:bCs/>
              </w:rPr>
            </w:pPr>
          </w:p>
        </w:tc>
        <w:tc>
          <w:tcPr>
            <w:tcW w:w="2126" w:type="dxa"/>
          </w:tcPr>
          <w:p w14:paraId="4C6AA4AA" w14:textId="77777777" w:rsidR="00CD017F" w:rsidRDefault="00CD017F" w:rsidP="00887D8C">
            <w:pPr>
              <w:jc w:val="both"/>
              <w:rPr>
                <w:rFonts w:ascii="Red Hat Display" w:hAnsi="Red Hat Display" w:cs="Red Hat Display"/>
                <w:b/>
                <w:bCs/>
              </w:rPr>
            </w:pPr>
          </w:p>
        </w:tc>
        <w:tc>
          <w:tcPr>
            <w:tcW w:w="2552" w:type="dxa"/>
          </w:tcPr>
          <w:p w14:paraId="323BFA7B" w14:textId="77777777" w:rsidR="00CD017F" w:rsidRDefault="00CD017F" w:rsidP="00887D8C">
            <w:pPr>
              <w:jc w:val="both"/>
              <w:rPr>
                <w:rFonts w:ascii="Red Hat Display" w:hAnsi="Red Hat Display" w:cs="Red Hat Display"/>
                <w:b/>
                <w:bCs/>
              </w:rPr>
            </w:pPr>
          </w:p>
        </w:tc>
        <w:tc>
          <w:tcPr>
            <w:tcW w:w="1559" w:type="dxa"/>
          </w:tcPr>
          <w:p w14:paraId="420509AA" w14:textId="77777777" w:rsidR="00CD017F" w:rsidRDefault="00CD017F" w:rsidP="00887D8C">
            <w:pPr>
              <w:jc w:val="both"/>
              <w:rPr>
                <w:rFonts w:ascii="Red Hat Display" w:hAnsi="Red Hat Display" w:cs="Red Hat Display"/>
                <w:b/>
                <w:bCs/>
              </w:rPr>
            </w:pPr>
          </w:p>
        </w:tc>
        <w:tc>
          <w:tcPr>
            <w:tcW w:w="1508" w:type="dxa"/>
          </w:tcPr>
          <w:p w14:paraId="56509573" w14:textId="77777777" w:rsidR="00CD017F" w:rsidRDefault="00CD017F" w:rsidP="00887D8C">
            <w:pPr>
              <w:jc w:val="both"/>
              <w:rPr>
                <w:rFonts w:ascii="Red Hat Display" w:hAnsi="Red Hat Display" w:cs="Red Hat Display"/>
                <w:b/>
                <w:bCs/>
              </w:rPr>
            </w:pPr>
          </w:p>
        </w:tc>
      </w:tr>
      <w:tr w:rsidR="00CD017F" w14:paraId="044C89E9" w14:textId="77777777" w:rsidTr="00CD017F">
        <w:tc>
          <w:tcPr>
            <w:tcW w:w="7508" w:type="dxa"/>
            <w:gridSpan w:val="4"/>
          </w:tcPr>
          <w:p w14:paraId="7B66A797" w14:textId="3B838865" w:rsidR="00CD017F" w:rsidRDefault="00CD017F" w:rsidP="00CD017F">
            <w:pPr>
              <w:jc w:val="right"/>
              <w:rPr>
                <w:rFonts w:ascii="Red Hat Display" w:hAnsi="Red Hat Display" w:cs="Red Hat Display"/>
                <w:b/>
                <w:bCs/>
              </w:rPr>
            </w:pPr>
            <w:r>
              <w:rPr>
                <w:rFonts w:ascii="Red Hat Display" w:hAnsi="Red Hat Display" w:cs="Red Hat Display"/>
                <w:b/>
                <w:bCs/>
              </w:rPr>
              <w:t xml:space="preserve">TOTAL </w:t>
            </w:r>
            <w:r w:rsidRPr="00CD017F">
              <w:rPr>
                <w:rFonts w:ascii="Red Hat Display" w:hAnsi="Red Hat Display" w:cs="Red Hat Display"/>
                <w:b/>
                <w:bCs/>
                <w:color w:val="EE0000"/>
              </w:rPr>
              <w:t>(A1)</w:t>
            </w:r>
          </w:p>
        </w:tc>
        <w:tc>
          <w:tcPr>
            <w:tcW w:w="1508" w:type="dxa"/>
          </w:tcPr>
          <w:p w14:paraId="2C383B6D" w14:textId="77777777" w:rsidR="00CD017F" w:rsidRDefault="00CD017F" w:rsidP="00887D8C">
            <w:pPr>
              <w:jc w:val="both"/>
              <w:rPr>
                <w:rFonts w:ascii="Red Hat Display" w:hAnsi="Red Hat Display" w:cs="Red Hat Display"/>
                <w:b/>
                <w:bCs/>
              </w:rPr>
            </w:pPr>
          </w:p>
        </w:tc>
      </w:tr>
    </w:tbl>
    <w:p w14:paraId="6C516FA5" w14:textId="77777777" w:rsidR="00CD017F" w:rsidRDefault="00CD017F" w:rsidP="00887D8C">
      <w:pPr>
        <w:jc w:val="both"/>
        <w:rPr>
          <w:rFonts w:ascii="Red Hat Display" w:hAnsi="Red Hat Display" w:cs="Red Hat Display"/>
          <w:b/>
          <w:bCs/>
        </w:rPr>
      </w:pPr>
    </w:p>
    <w:p w14:paraId="6F3B3C1F" w14:textId="0B975C7D" w:rsidR="00CD017F" w:rsidRDefault="00CD017F" w:rsidP="00CD017F">
      <w:pPr>
        <w:spacing w:after="0"/>
        <w:jc w:val="both"/>
        <w:rPr>
          <w:rFonts w:ascii="Red Hat Display" w:hAnsi="Red Hat Display" w:cs="Red Hat Display"/>
          <w:b/>
          <w:bCs/>
        </w:rPr>
      </w:pPr>
      <w:r>
        <w:rPr>
          <w:rFonts w:ascii="Red Hat Display" w:hAnsi="Red Hat Display" w:cs="Red Hat Display"/>
          <w:b/>
          <w:bCs/>
        </w:rPr>
        <w:t>SECTION 2 –</w:t>
      </w:r>
      <w:r>
        <w:rPr>
          <w:rFonts w:ascii="Red Hat Display" w:hAnsi="Red Hat Display" w:cs="Red Hat Display"/>
          <w:b/>
          <w:bCs/>
          <w:i/>
          <w:iCs/>
        </w:rPr>
        <w:t xml:space="preserve">DE MINIMIS </w:t>
      </w:r>
      <w:r>
        <w:rPr>
          <w:rFonts w:ascii="Red Hat Display" w:hAnsi="Red Hat Display" w:cs="Red Hat Display"/>
          <w:b/>
          <w:bCs/>
        </w:rPr>
        <w:t>AID PENDING APPROVAL</w:t>
      </w:r>
    </w:p>
    <w:tbl>
      <w:tblPr>
        <w:tblStyle w:val="TableGrid"/>
        <w:tblW w:w="0" w:type="auto"/>
        <w:tblLook w:val="04A0" w:firstRow="1" w:lastRow="0" w:firstColumn="1" w:lastColumn="0" w:noHBand="0" w:noVBand="1"/>
      </w:tblPr>
      <w:tblGrid>
        <w:gridCol w:w="1271"/>
        <w:gridCol w:w="2126"/>
        <w:gridCol w:w="2552"/>
        <w:gridCol w:w="1559"/>
        <w:gridCol w:w="1508"/>
      </w:tblGrid>
      <w:tr w:rsidR="00CD017F" w14:paraId="476ED651" w14:textId="77777777" w:rsidTr="002E164C">
        <w:tc>
          <w:tcPr>
            <w:tcW w:w="1271" w:type="dxa"/>
            <w:vAlign w:val="center"/>
          </w:tcPr>
          <w:p w14:paraId="4E7E5597"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Date</w:t>
            </w:r>
          </w:p>
        </w:tc>
        <w:tc>
          <w:tcPr>
            <w:tcW w:w="2126" w:type="dxa"/>
            <w:vAlign w:val="center"/>
          </w:tcPr>
          <w:p w14:paraId="5FA66416"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Source/Grantor</w:t>
            </w:r>
          </w:p>
        </w:tc>
        <w:tc>
          <w:tcPr>
            <w:tcW w:w="2552" w:type="dxa"/>
            <w:vAlign w:val="center"/>
          </w:tcPr>
          <w:p w14:paraId="0D5A7EDB" w14:textId="77777777" w:rsidR="00CD017F" w:rsidRDefault="00CD017F" w:rsidP="002E164C">
            <w:pPr>
              <w:jc w:val="center"/>
              <w:rPr>
                <w:rFonts w:ascii="Red Hat Display" w:hAnsi="Red Hat Display" w:cs="Red Hat Display"/>
                <w:b/>
                <w:bCs/>
              </w:rPr>
            </w:pPr>
            <w:r w:rsidRPr="00CD017F">
              <w:rPr>
                <w:rFonts w:ascii="Red Hat Display" w:hAnsi="Red Hat Display" w:cs="Red Hat Display"/>
                <w:b/>
                <w:bCs/>
              </w:rPr>
              <w:t xml:space="preserve">Type of State Aid </w:t>
            </w:r>
          </w:p>
          <w:p w14:paraId="63C14962"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(Name of Measure)</w:t>
            </w:r>
          </w:p>
        </w:tc>
        <w:tc>
          <w:tcPr>
            <w:tcW w:w="1559" w:type="dxa"/>
            <w:vAlign w:val="center"/>
          </w:tcPr>
          <w:p w14:paraId="09292CCA"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Awarded to</w:t>
            </w:r>
          </w:p>
        </w:tc>
        <w:tc>
          <w:tcPr>
            <w:tcW w:w="1508" w:type="dxa"/>
            <w:vAlign w:val="center"/>
          </w:tcPr>
          <w:p w14:paraId="0BA80259"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Amount in €</w:t>
            </w:r>
          </w:p>
        </w:tc>
      </w:tr>
      <w:tr w:rsidR="00CD017F" w14:paraId="52BDBA0B" w14:textId="77777777" w:rsidTr="002E164C">
        <w:tc>
          <w:tcPr>
            <w:tcW w:w="1271" w:type="dxa"/>
          </w:tcPr>
          <w:p w14:paraId="0220ADEF" w14:textId="77777777" w:rsidR="00CD017F" w:rsidRDefault="00CD017F" w:rsidP="002E164C">
            <w:pPr>
              <w:jc w:val="both"/>
              <w:rPr>
                <w:rFonts w:ascii="Red Hat Display" w:hAnsi="Red Hat Display" w:cs="Red Hat Display"/>
                <w:b/>
                <w:bCs/>
              </w:rPr>
            </w:pPr>
          </w:p>
        </w:tc>
        <w:tc>
          <w:tcPr>
            <w:tcW w:w="2126" w:type="dxa"/>
          </w:tcPr>
          <w:p w14:paraId="3ABD4865" w14:textId="77777777" w:rsidR="00CD017F" w:rsidRDefault="00CD017F" w:rsidP="002E164C">
            <w:pPr>
              <w:jc w:val="both"/>
              <w:rPr>
                <w:rFonts w:ascii="Red Hat Display" w:hAnsi="Red Hat Display" w:cs="Red Hat Display"/>
                <w:b/>
                <w:bCs/>
              </w:rPr>
            </w:pPr>
          </w:p>
        </w:tc>
        <w:tc>
          <w:tcPr>
            <w:tcW w:w="2552" w:type="dxa"/>
          </w:tcPr>
          <w:p w14:paraId="0A8F28BB" w14:textId="77777777" w:rsidR="00CD017F" w:rsidRDefault="00CD017F" w:rsidP="002E164C">
            <w:pPr>
              <w:jc w:val="both"/>
              <w:rPr>
                <w:rFonts w:ascii="Red Hat Display" w:hAnsi="Red Hat Display" w:cs="Red Hat Display"/>
                <w:b/>
                <w:bCs/>
              </w:rPr>
            </w:pPr>
          </w:p>
        </w:tc>
        <w:tc>
          <w:tcPr>
            <w:tcW w:w="1559" w:type="dxa"/>
          </w:tcPr>
          <w:p w14:paraId="311A56D7" w14:textId="77777777" w:rsidR="00CD017F" w:rsidRDefault="00CD017F" w:rsidP="002E164C">
            <w:pPr>
              <w:jc w:val="both"/>
              <w:rPr>
                <w:rFonts w:ascii="Red Hat Display" w:hAnsi="Red Hat Display" w:cs="Red Hat Display"/>
                <w:b/>
                <w:bCs/>
              </w:rPr>
            </w:pPr>
          </w:p>
        </w:tc>
        <w:tc>
          <w:tcPr>
            <w:tcW w:w="1508" w:type="dxa"/>
          </w:tcPr>
          <w:p w14:paraId="5A8245D4" w14:textId="77777777" w:rsidR="00CD017F" w:rsidRDefault="00CD017F" w:rsidP="002E164C">
            <w:pPr>
              <w:jc w:val="both"/>
              <w:rPr>
                <w:rFonts w:ascii="Red Hat Display" w:hAnsi="Red Hat Display" w:cs="Red Hat Display"/>
                <w:b/>
                <w:bCs/>
              </w:rPr>
            </w:pPr>
          </w:p>
        </w:tc>
      </w:tr>
      <w:tr w:rsidR="00CD017F" w14:paraId="230839CA" w14:textId="77777777" w:rsidTr="002E164C">
        <w:tc>
          <w:tcPr>
            <w:tcW w:w="1271" w:type="dxa"/>
          </w:tcPr>
          <w:p w14:paraId="539724A4" w14:textId="77777777" w:rsidR="00CD017F" w:rsidRDefault="00CD017F" w:rsidP="002E164C">
            <w:pPr>
              <w:jc w:val="both"/>
              <w:rPr>
                <w:rFonts w:ascii="Red Hat Display" w:hAnsi="Red Hat Display" w:cs="Red Hat Display"/>
                <w:b/>
                <w:bCs/>
              </w:rPr>
            </w:pPr>
          </w:p>
        </w:tc>
        <w:tc>
          <w:tcPr>
            <w:tcW w:w="2126" w:type="dxa"/>
          </w:tcPr>
          <w:p w14:paraId="68658FF3" w14:textId="77777777" w:rsidR="00CD017F" w:rsidRDefault="00CD017F" w:rsidP="002E164C">
            <w:pPr>
              <w:jc w:val="both"/>
              <w:rPr>
                <w:rFonts w:ascii="Red Hat Display" w:hAnsi="Red Hat Display" w:cs="Red Hat Display"/>
                <w:b/>
                <w:bCs/>
              </w:rPr>
            </w:pPr>
          </w:p>
        </w:tc>
        <w:tc>
          <w:tcPr>
            <w:tcW w:w="2552" w:type="dxa"/>
          </w:tcPr>
          <w:p w14:paraId="1B505E75" w14:textId="77777777" w:rsidR="00CD017F" w:rsidRDefault="00CD017F" w:rsidP="002E164C">
            <w:pPr>
              <w:jc w:val="both"/>
              <w:rPr>
                <w:rFonts w:ascii="Red Hat Display" w:hAnsi="Red Hat Display" w:cs="Red Hat Display"/>
                <w:b/>
                <w:bCs/>
              </w:rPr>
            </w:pPr>
          </w:p>
        </w:tc>
        <w:tc>
          <w:tcPr>
            <w:tcW w:w="1559" w:type="dxa"/>
          </w:tcPr>
          <w:p w14:paraId="754467AC" w14:textId="77777777" w:rsidR="00CD017F" w:rsidRDefault="00CD017F" w:rsidP="002E164C">
            <w:pPr>
              <w:jc w:val="both"/>
              <w:rPr>
                <w:rFonts w:ascii="Red Hat Display" w:hAnsi="Red Hat Display" w:cs="Red Hat Display"/>
                <w:b/>
                <w:bCs/>
              </w:rPr>
            </w:pPr>
          </w:p>
        </w:tc>
        <w:tc>
          <w:tcPr>
            <w:tcW w:w="1508" w:type="dxa"/>
          </w:tcPr>
          <w:p w14:paraId="5C4A2206" w14:textId="77777777" w:rsidR="00CD017F" w:rsidRDefault="00CD017F" w:rsidP="002E164C">
            <w:pPr>
              <w:jc w:val="both"/>
              <w:rPr>
                <w:rFonts w:ascii="Red Hat Display" w:hAnsi="Red Hat Display" w:cs="Red Hat Display"/>
                <w:b/>
                <w:bCs/>
              </w:rPr>
            </w:pPr>
          </w:p>
        </w:tc>
      </w:tr>
      <w:tr w:rsidR="00CD017F" w14:paraId="07BBC419" w14:textId="77777777" w:rsidTr="002E164C">
        <w:tc>
          <w:tcPr>
            <w:tcW w:w="1271" w:type="dxa"/>
          </w:tcPr>
          <w:p w14:paraId="0D9DCCA8" w14:textId="77777777" w:rsidR="00CD017F" w:rsidRDefault="00CD017F" w:rsidP="002E164C">
            <w:pPr>
              <w:jc w:val="both"/>
              <w:rPr>
                <w:rFonts w:ascii="Red Hat Display" w:hAnsi="Red Hat Display" w:cs="Red Hat Display"/>
                <w:b/>
                <w:bCs/>
              </w:rPr>
            </w:pPr>
          </w:p>
        </w:tc>
        <w:tc>
          <w:tcPr>
            <w:tcW w:w="2126" w:type="dxa"/>
          </w:tcPr>
          <w:p w14:paraId="79C10D70" w14:textId="77777777" w:rsidR="00CD017F" w:rsidRDefault="00CD017F" w:rsidP="002E164C">
            <w:pPr>
              <w:jc w:val="both"/>
              <w:rPr>
                <w:rFonts w:ascii="Red Hat Display" w:hAnsi="Red Hat Display" w:cs="Red Hat Display"/>
                <w:b/>
                <w:bCs/>
              </w:rPr>
            </w:pPr>
          </w:p>
        </w:tc>
        <w:tc>
          <w:tcPr>
            <w:tcW w:w="2552" w:type="dxa"/>
          </w:tcPr>
          <w:p w14:paraId="7E2D7BAB" w14:textId="77777777" w:rsidR="00CD017F" w:rsidRDefault="00CD017F" w:rsidP="002E164C">
            <w:pPr>
              <w:jc w:val="both"/>
              <w:rPr>
                <w:rFonts w:ascii="Red Hat Display" w:hAnsi="Red Hat Display" w:cs="Red Hat Display"/>
                <w:b/>
                <w:bCs/>
              </w:rPr>
            </w:pPr>
          </w:p>
        </w:tc>
        <w:tc>
          <w:tcPr>
            <w:tcW w:w="1559" w:type="dxa"/>
          </w:tcPr>
          <w:p w14:paraId="31EE443C" w14:textId="77777777" w:rsidR="00CD017F" w:rsidRDefault="00CD017F" w:rsidP="002E164C">
            <w:pPr>
              <w:jc w:val="both"/>
              <w:rPr>
                <w:rFonts w:ascii="Red Hat Display" w:hAnsi="Red Hat Display" w:cs="Red Hat Display"/>
                <w:b/>
                <w:bCs/>
              </w:rPr>
            </w:pPr>
          </w:p>
        </w:tc>
        <w:tc>
          <w:tcPr>
            <w:tcW w:w="1508" w:type="dxa"/>
          </w:tcPr>
          <w:p w14:paraId="1CBC880B" w14:textId="77777777" w:rsidR="00CD017F" w:rsidRDefault="00CD017F" w:rsidP="002E164C">
            <w:pPr>
              <w:jc w:val="both"/>
              <w:rPr>
                <w:rFonts w:ascii="Red Hat Display" w:hAnsi="Red Hat Display" w:cs="Red Hat Display"/>
                <w:b/>
                <w:bCs/>
              </w:rPr>
            </w:pPr>
          </w:p>
        </w:tc>
      </w:tr>
      <w:tr w:rsidR="00CD017F" w14:paraId="3E0E8278" w14:textId="77777777" w:rsidTr="002E164C">
        <w:tc>
          <w:tcPr>
            <w:tcW w:w="1271" w:type="dxa"/>
          </w:tcPr>
          <w:p w14:paraId="495EAC1A" w14:textId="77777777" w:rsidR="00CD017F" w:rsidRDefault="00CD017F" w:rsidP="002E164C">
            <w:pPr>
              <w:jc w:val="both"/>
              <w:rPr>
                <w:rFonts w:ascii="Red Hat Display" w:hAnsi="Red Hat Display" w:cs="Red Hat Display"/>
                <w:b/>
                <w:bCs/>
              </w:rPr>
            </w:pPr>
          </w:p>
        </w:tc>
        <w:tc>
          <w:tcPr>
            <w:tcW w:w="2126" w:type="dxa"/>
          </w:tcPr>
          <w:p w14:paraId="4FFD440D" w14:textId="77777777" w:rsidR="00CD017F" w:rsidRDefault="00CD017F" w:rsidP="002E164C">
            <w:pPr>
              <w:jc w:val="both"/>
              <w:rPr>
                <w:rFonts w:ascii="Red Hat Display" w:hAnsi="Red Hat Display" w:cs="Red Hat Display"/>
                <w:b/>
                <w:bCs/>
              </w:rPr>
            </w:pPr>
          </w:p>
        </w:tc>
        <w:tc>
          <w:tcPr>
            <w:tcW w:w="2552" w:type="dxa"/>
          </w:tcPr>
          <w:p w14:paraId="4228820F" w14:textId="77777777" w:rsidR="00CD017F" w:rsidRDefault="00CD017F" w:rsidP="002E164C">
            <w:pPr>
              <w:jc w:val="both"/>
              <w:rPr>
                <w:rFonts w:ascii="Red Hat Display" w:hAnsi="Red Hat Display" w:cs="Red Hat Display"/>
                <w:b/>
                <w:bCs/>
              </w:rPr>
            </w:pPr>
          </w:p>
        </w:tc>
        <w:tc>
          <w:tcPr>
            <w:tcW w:w="1559" w:type="dxa"/>
          </w:tcPr>
          <w:p w14:paraId="27126366" w14:textId="77777777" w:rsidR="00CD017F" w:rsidRDefault="00CD017F" w:rsidP="002E164C">
            <w:pPr>
              <w:jc w:val="both"/>
              <w:rPr>
                <w:rFonts w:ascii="Red Hat Display" w:hAnsi="Red Hat Display" w:cs="Red Hat Display"/>
                <w:b/>
                <w:bCs/>
              </w:rPr>
            </w:pPr>
          </w:p>
        </w:tc>
        <w:tc>
          <w:tcPr>
            <w:tcW w:w="1508" w:type="dxa"/>
          </w:tcPr>
          <w:p w14:paraId="077C13C1" w14:textId="77777777" w:rsidR="00CD017F" w:rsidRDefault="00CD017F" w:rsidP="002E164C">
            <w:pPr>
              <w:jc w:val="both"/>
              <w:rPr>
                <w:rFonts w:ascii="Red Hat Display" w:hAnsi="Red Hat Display" w:cs="Red Hat Display"/>
                <w:b/>
                <w:bCs/>
              </w:rPr>
            </w:pPr>
          </w:p>
        </w:tc>
      </w:tr>
      <w:tr w:rsidR="00CD017F" w14:paraId="45DCFE63" w14:textId="77777777" w:rsidTr="002E164C">
        <w:tc>
          <w:tcPr>
            <w:tcW w:w="1271" w:type="dxa"/>
          </w:tcPr>
          <w:p w14:paraId="4DB007A4" w14:textId="77777777" w:rsidR="00CD017F" w:rsidRDefault="00CD017F" w:rsidP="002E164C">
            <w:pPr>
              <w:jc w:val="both"/>
              <w:rPr>
                <w:rFonts w:ascii="Red Hat Display" w:hAnsi="Red Hat Display" w:cs="Red Hat Display"/>
                <w:b/>
                <w:bCs/>
              </w:rPr>
            </w:pPr>
          </w:p>
        </w:tc>
        <w:tc>
          <w:tcPr>
            <w:tcW w:w="2126" w:type="dxa"/>
          </w:tcPr>
          <w:p w14:paraId="7521F471" w14:textId="77777777" w:rsidR="00CD017F" w:rsidRDefault="00CD017F" w:rsidP="002E164C">
            <w:pPr>
              <w:jc w:val="both"/>
              <w:rPr>
                <w:rFonts w:ascii="Red Hat Display" w:hAnsi="Red Hat Display" w:cs="Red Hat Display"/>
                <w:b/>
                <w:bCs/>
              </w:rPr>
            </w:pPr>
          </w:p>
        </w:tc>
        <w:tc>
          <w:tcPr>
            <w:tcW w:w="2552" w:type="dxa"/>
          </w:tcPr>
          <w:p w14:paraId="32AB9966" w14:textId="77777777" w:rsidR="00CD017F" w:rsidRDefault="00CD017F" w:rsidP="002E164C">
            <w:pPr>
              <w:jc w:val="both"/>
              <w:rPr>
                <w:rFonts w:ascii="Red Hat Display" w:hAnsi="Red Hat Display" w:cs="Red Hat Display"/>
                <w:b/>
                <w:bCs/>
              </w:rPr>
            </w:pPr>
          </w:p>
        </w:tc>
        <w:tc>
          <w:tcPr>
            <w:tcW w:w="1559" w:type="dxa"/>
          </w:tcPr>
          <w:p w14:paraId="7C28ABC1" w14:textId="77777777" w:rsidR="00CD017F" w:rsidRDefault="00CD017F" w:rsidP="002E164C">
            <w:pPr>
              <w:jc w:val="both"/>
              <w:rPr>
                <w:rFonts w:ascii="Red Hat Display" w:hAnsi="Red Hat Display" w:cs="Red Hat Display"/>
                <w:b/>
                <w:bCs/>
              </w:rPr>
            </w:pPr>
          </w:p>
        </w:tc>
        <w:tc>
          <w:tcPr>
            <w:tcW w:w="1508" w:type="dxa"/>
          </w:tcPr>
          <w:p w14:paraId="3F51F2D0" w14:textId="77777777" w:rsidR="00CD017F" w:rsidRDefault="00CD017F" w:rsidP="002E164C">
            <w:pPr>
              <w:jc w:val="both"/>
              <w:rPr>
                <w:rFonts w:ascii="Red Hat Display" w:hAnsi="Red Hat Display" w:cs="Red Hat Display"/>
                <w:b/>
                <w:bCs/>
              </w:rPr>
            </w:pPr>
          </w:p>
        </w:tc>
      </w:tr>
      <w:tr w:rsidR="00CD017F" w14:paraId="1DA33833" w14:textId="77777777" w:rsidTr="002E164C">
        <w:tc>
          <w:tcPr>
            <w:tcW w:w="1271" w:type="dxa"/>
          </w:tcPr>
          <w:p w14:paraId="4A17FA39" w14:textId="77777777" w:rsidR="00CD017F" w:rsidRDefault="00CD017F" w:rsidP="002E164C">
            <w:pPr>
              <w:jc w:val="both"/>
              <w:rPr>
                <w:rFonts w:ascii="Red Hat Display" w:hAnsi="Red Hat Display" w:cs="Red Hat Display"/>
                <w:b/>
                <w:bCs/>
              </w:rPr>
            </w:pPr>
          </w:p>
        </w:tc>
        <w:tc>
          <w:tcPr>
            <w:tcW w:w="2126" w:type="dxa"/>
          </w:tcPr>
          <w:p w14:paraId="14E749E1" w14:textId="77777777" w:rsidR="00CD017F" w:rsidRDefault="00CD017F" w:rsidP="002E164C">
            <w:pPr>
              <w:jc w:val="both"/>
              <w:rPr>
                <w:rFonts w:ascii="Red Hat Display" w:hAnsi="Red Hat Display" w:cs="Red Hat Display"/>
                <w:b/>
                <w:bCs/>
              </w:rPr>
            </w:pPr>
          </w:p>
        </w:tc>
        <w:tc>
          <w:tcPr>
            <w:tcW w:w="2552" w:type="dxa"/>
          </w:tcPr>
          <w:p w14:paraId="080A092B" w14:textId="77777777" w:rsidR="00CD017F" w:rsidRDefault="00CD017F" w:rsidP="002E164C">
            <w:pPr>
              <w:jc w:val="both"/>
              <w:rPr>
                <w:rFonts w:ascii="Red Hat Display" w:hAnsi="Red Hat Display" w:cs="Red Hat Display"/>
                <w:b/>
                <w:bCs/>
              </w:rPr>
            </w:pPr>
          </w:p>
        </w:tc>
        <w:tc>
          <w:tcPr>
            <w:tcW w:w="1559" w:type="dxa"/>
          </w:tcPr>
          <w:p w14:paraId="040E7497" w14:textId="77777777" w:rsidR="00CD017F" w:rsidRDefault="00CD017F" w:rsidP="002E164C">
            <w:pPr>
              <w:jc w:val="both"/>
              <w:rPr>
                <w:rFonts w:ascii="Red Hat Display" w:hAnsi="Red Hat Display" w:cs="Red Hat Display"/>
                <w:b/>
                <w:bCs/>
              </w:rPr>
            </w:pPr>
          </w:p>
        </w:tc>
        <w:tc>
          <w:tcPr>
            <w:tcW w:w="1508" w:type="dxa"/>
          </w:tcPr>
          <w:p w14:paraId="399B80A6" w14:textId="77777777" w:rsidR="00CD017F" w:rsidRDefault="00CD017F" w:rsidP="002E164C">
            <w:pPr>
              <w:jc w:val="both"/>
              <w:rPr>
                <w:rFonts w:ascii="Red Hat Display" w:hAnsi="Red Hat Display" w:cs="Red Hat Display"/>
                <w:b/>
                <w:bCs/>
              </w:rPr>
            </w:pPr>
          </w:p>
        </w:tc>
      </w:tr>
      <w:tr w:rsidR="00CD017F" w14:paraId="611F41D7" w14:textId="77777777" w:rsidTr="002E164C">
        <w:tc>
          <w:tcPr>
            <w:tcW w:w="1271" w:type="dxa"/>
          </w:tcPr>
          <w:p w14:paraId="19AFB27A" w14:textId="77777777" w:rsidR="00CD017F" w:rsidRDefault="00CD017F" w:rsidP="002E164C">
            <w:pPr>
              <w:jc w:val="both"/>
              <w:rPr>
                <w:rFonts w:ascii="Red Hat Display" w:hAnsi="Red Hat Display" w:cs="Red Hat Display"/>
                <w:b/>
                <w:bCs/>
              </w:rPr>
            </w:pPr>
          </w:p>
        </w:tc>
        <w:tc>
          <w:tcPr>
            <w:tcW w:w="2126" w:type="dxa"/>
          </w:tcPr>
          <w:p w14:paraId="045EC3C5" w14:textId="77777777" w:rsidR="00CD017F" w:rsidRDefault="00CD017F" w:rsidP="002E164C">
            <w:pPr>
              <w:jc w:val="both"/>
              <w:rPr>
                <w:rFonts w:ascii="Red Hat Display" w:hAnsi="Red Hat Display" w:cs="Red Hat Display"/>
                <w:b/>
                <w:bCs/>
              </w:rPr>
            </w:pPr>
          </w:p>
        </w:tc>
        <w:tc>
          <w:tcPr>
            <w:tcW w:w="2552" w:type="dxa"/>
          </w:tcPr>
          <w:p w14:paraId="4289210D" w14:textId="77777777" w:rsidR="00CD017F" w:rsidRDefault="00CD017F" w:rsidP="002E164C">
            <w:pPr>
              <w:jc w:val="both"/>
              <w:rPr>
                <w:rFonts w:ascii="Red Hat Display" w:hAnsi="Red Hat Display" w:cs="Red Hat Display"/>
                <w:b/>
                <w:bCs/>
              </w:rPr>
            </w:pPr>
          </w:p>
        </w:tc>
        <w:tc>
          <w:tcPr>
            <w:tcW w:w="1559" w:type="dxa"/>
          </w:tcPr>
          <w:p w14:paraId="21C5CA50" w14:textId="77777777" w:rsidR="00CD017F" w:rsidRDefault="00CD017F" w:rsidP="002E164C">
            <w:pPr>
              <w:jc w:val="both"/>
              <w:rPr>
                <w:rFonts w:ascii="Red Hat Display" w:hAnsi="Red Hat Display" w:cs="Red Hat Display"/>
                <w:b/>
                <w:bCs/>
              </w:rPr>
            </w:pPr>
          </w:p>
        </w:tc>
        <w:tc>
          <w:tcPr>
            <w:tcW w:w="1508" w:type="dxa"/>
          </w:tcPr>
          <w:p w14:paraId="3BEF29B1" w14:textId="77777777" w:rsidR="00CD017F" w:rsidRDefault="00CD017F" w:rsidP="002E164C">
            <w:pPr>
              <w:jc w:val="both"/>
              <w:rPr>
                <w:rFonts w:ascii="Red Hat Display" w:hAnsi="Red Hat Display" w:cs="Red Hat Display"/>
                <w:b/>
                <w:bCs/>
              </w:rPr>
            </w:pPr>
          </w:p>
        </w:tc>
      </w:tr>
      <w:tr w:rsidR="00CD017F" w14:paraId="07A37A57" w14:textId="77777777" w:rsidTr="002E164C">
        <w:tc>
          <w:tcPr>
            <w:tcW w:w="1271" w:type="dxa"/>
          </w:tcPr>
          <w:p w14:paraId="072DCD72" w14:textId="77777777" w:rsidR="00CD017F" w:rsidRDefault="00CD017F" w:rsidP="002E164C">
            <w:pPr>
              <w:jc w:val="both"/>
              <w:rPr>
                <w:rFonts w:ascii="Red Hat Display" w:hAnsi="Red Hat Display" w:cs="Red Hat Display"/>
                <w:b/>
                <w:bCs/>
              </w:rPr>
            </w:pPr>
          </w:p>
        </w:tc>
        <w:tc>
          <w:tcPr>
            <w:tcW w:w="2126" w:type="dxa"/>
          </w:tcPr>
          <w:p w14:paraId="032F36F4" w14:textId="77777777" w:rsidR="00CD017F" w:rsidRDefault="00CD017F" w:rsidP="002E164C">
            <w:pPr>
              <w:jc w:val="both"/>
              <w:rPr>
                <w:rFonts w:ascii="Red Hat Display" w:hAnsi="Red Hat Display" w:cs="Red Hat Display"/>
                <w:b/>
                <w:bCs/>
              </w:rPr>
            </w:pPr>
          </w:p>
        </w:tc>
        <w:tc>
          <w:tcPr>
            <w:tcW w:w="2552" w:type="dxa"/>
          </w:tcPr>
          <w:p w14:paraId="455BEC62" w14:textId="77777777" w:rsidR="00CD017F" w:rsidRDefault="00CD017F" w:rsidP="002E164C">
            <w:pPr>
              <w:jc w:val="both"/>
              <w:rPr>
                <w:rFonts w:ascii="Red Hat Display" w:hAnsi="Red Hat Display" w:cs="Red Hat Display"/>
                <w:b/>
                <w:bCs/>
              </w:rPr>
            </w:pPr>
          </w:p>
        </w:tc>
        <w:tc>
          <w:tcPr>
            <w:tcW w:w="1559" w:type="dxa"/>
          </w:tcPr>
          <w:p w14:paraId="728838DA" w14:textId="77777777" w:rsidR="00CD017F" w:rsidRDefault="00CD017F" w:rsidP="002E164C">
            <w:pPr>
              <w:jc w:val="both"/>
              <w:rPr>
                <w:rFonts w:ascii="Red Hat Display" w:hAnsi="Red Hat Display" w:cs="Red Hat Display"/>
                <w:b/>
                <w:bCs/>
              </w:rPr>
            </w:pPr>
          </w:p>
        </w:tc>
        <w:tc>
          <w:tcPr>
            <w:tcW w:w="1508" w:type="dxa"/>
          </w:tcPr>
          <w:p w14:paraId="6EF9FE73" w14:textId="77777777" w:rsidR="00CD017F" w:rsidRDefault="00CD017F" w:rsidP="002E164C">
            <w:pPr>
              <w:jc w:val="both"/>
              <w:rPr>
                <w:rFonts w:ascii="Red Hat Display" w:hAnsi="Red Hat Display" w:cs="Red Hat Display"/>
                <w:b/>
                <w:bCs/>
              </w:rPr>
            </w:pPr>
          </w:p>
        </w:tc>
      </w:tr>
      <w:tr w:rsidR="00CD017F" w14:paraId="3DAA52B6" w14:textId="77777777" w:rsidTr="002E164C">
        <w:tc>
          <w:tcPr>
            <w:tcW w:w="7508" w:type="dxa"/>
            <w:gridSpan w:val="4"/>
          </w:tcPr>
          <w:p w14:paraId="25991920" w14:textId="115BEF83" w:rsidR="00CD017F" w:rsidRDefault="00CD017F" w:rsidP="002E164C">
            <w:pPr>
              <w:jc w:val="right"/>
              <w:rPr>
                <w:rFonts w:ascii="Red Hat Display" w:hAnsi="Red Hat Display" w:cs="Red Hat Display"/>
                <w:b/>
                <w:bCs/>
              </w:rPr>
            </w:pPr>
            <w:r>
              <w:rPr>
                <w:rFonts w:ascii="Red Hat Display" w:hAnsi="Red Hat Display" w:cs="Red Hat Display"/>
                <w:b/>
                <w:bCs/>
              </w:rPr>
              <w:t xml:space="preserve">TOTAL </w:t>
            </w:r>
            <w:r w:rsidRPr="00CD017F">
              <w:rPr>
                <w:rFonts w:ascii="Red Hat Display" w:hAnsi="Red Hat Display" w:cs="Red Hat Display"/>
                <w:b/>
                <w:bCs/>
                <w:color w:val="EE0000"/>
              </w:rPr>
              <w:t>(A</w:t>
            </w:r>
            <w:r>
              <w:rPr>
                <w:rFonts w:ascii="Red Hat Display" w:hAnsi="Red Hat Display" w:cs="Red Hat Display"/>
                <w:b/>
                <w:bCs/>
                <w:color w:val="EE0000"/>
              </w:rPr>
              <w:t>2</w:t>
            </w:r>
            <w:r w:rsidRPr="00CD017F">
              <w:rPr>
                <w:rFonts w:ascii="Red Hat Display" w:hAnsi="Red Hat Display" w:cs="Red Hat Display"/>
                <w:b/>
                <w:bCs/>
                <w:color w:val="EE0000"/>
              </w:rPr>
              <w:t>)</w:t>
            </w:r>
          </w:p>
        </w:tc>
        <w:tc>
          <w:tcPr>
            <w:tcW w:w="1508" w:type="dxa"/>
          </w:tcPr>
          <w:p w14:paraId="7D6598F8" w14:textId="77777777" w:rsidR="00CD017F" w:rsidRDefault="00CD017F" w:rsidP="002E164C">
            <w:pPr>
              <w:jc w:val="both"/>
              <w:rPr>
                <w:rFonts w:ascii="Red Hat Display" w:hAnsi="Red Hat Display" w:cs="Red Hat Display"/>
                <w:b/>
                <w:bCs/>
              </w:rPr>
            </w:pPr>
          </w:p>
        </w:tc>
      </w:tr>
    </w:tbl>
    <w:p w14:paraId="084F8F5B" w14:textId="77777777" w:rsidR="00CD017F" w:rsidRDefault="00CD017F" w:rsidP="00887D8C">
      <w:pPr>
        <w:jc w:val="both"/>
        <w:rPr>
          <w:rFonts w:ascii="Red Hat Display" w:hAnsi="Red Hat Display" w:cs="Red Hat Display"/>
          <w:b/>
          <w:bCs/>
        </w:rPr>
      </w:pPr>
    </w:p>
    <w:p w14:paraId="252E4AC7" w14:textId="1DB97C3E" w:rsidR="00CD017F" w:rsidRDefault="00CD017F" w:rsidP="00CD017F">
      <w:pPr>
        <w:spacing w:after="0"/>
        <w:jc w:val="both"/>
        <w:rPr>
          <w:rFonts w:ascii="Red Hat Display" w:hAnsi="Red Hat Display" w:cs="Red Hat Display"/>
          <w:b/>
          <w:bCs/>
        </w:rPr>
      </w:pPr>
      <w:r>
        <w:rPr>
          <w:rFonts w:ascii="Red Hat Display" w:hAnsi="Red Hat Display" w:cs="Red Hat Display"/>
          <w:b/>
          <w:bCs/>
        </w:rPr>
        <w:t>SECTION 3 –</w:t>
      </w:r>
      <w:r>
        <w:rPr>
          <w:rFonts w:ascii="Red Hat Display" w:hAnsi="Red Hat Display" w:cs="Red Hat Display"/>
          <w:b/>
          <w:bCs/>
          <w:i/>
          <w:iCs/>
        </w:rPr>
        <w:t xml:space="preserve">DE MINIMIS </w:t>
      </w:r>
      <w:r>
        <w:rPr>
          <w:rFonts w:ascii="Red Hat Display" w:hAnsi="Red Hat Display" w:cs="Red Hat Display"/>
          <w:b/>
          <w:bCs/>
        </w:rPr>
        <w:t xml:space="preserve">AID </w:t>
      </w:r>
      <w:r w:rsidR="00552066">
        <w:rPr>
          <w:rFonts w:ascii="Red Hat Display" w:hAnsi="Red Hat Display" w:cs="Red Hat Display"/>
          <w:b/>
          <w:bCs/>
        </w:rPr>
        <w:t>REQUESTED IN THIS APPLICATION</w:t>
      </w:r>
    </w:p>
    <w:tbl>
      <w:tblPr>
        <w:tblStyle w:val="TableGrid"/>
        <w:tblW w:w="0" w:type="auto"/>
        <w:tblLook w:val="04A0" w:firstRow="1" w:lastRow="0" w:firstColumn="1" w:lastColumn="0" w:noHBand="0" w:noVBand="1"/>
      </w:tblPr>
      <w:tblGrid>
        <w:gridCol w:w="1262"/>
        <w:gridCol w:w="2028"/>
        <w:gridCol w:w="2517"/>
        <w:gridCol w:w="1567"/>
        <w:gridCol w:w="1642"/>
      </w:tblGrid>
      <w:tr w:rsidR="00CD017F" w14:paraId="65280CB3" w14:textId="77777777" w:rsidTr="00552066">
        <w:tc>
          <w:tcPr>
            <w:tcW w:w="1262" w:type="dxa"/>
            <w:vAlign w:val="center"/>
          </w:tcPr>
          <w:p w14:paraId="7BF78450"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Date</w:t>
            </w:r>
          </w:p>
        </w:tc>
        <w:tc>
          <w:tcPr>
            <w:tcW w:w="2028" w:type="dxa"/>
            <w:vAlign w:val="center"/>
          </w:tcPr>
          <w:p w14:paraId="619BF0F7"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Source/Grantor</w:t>
            </w:r>
          </w:p>
        </w:tc>
        <w:tc>
          <w:tcPr>
            <w:tcW w:w="2517" w:type="dxa"/>
            <w:vAlign w:val="center"/>
          </w:tcPr>
          <w:p w14:paraId="36780FF8" w14:textId="77777777" w:rsidR="00CD017F" w:rsidRDefault="00CD017F" w:rsidP="002E164C">
            <w:pPr>
              <w:jc w:val="center"/>
              <w:rPr>
                <w:rFonts w:ascii="Red Hat Display" w:hAnsi="Red Hat Display" w:cs="Red Hat Display"/>
                <w:b/>
                <w:bCs/>
              </w:rPr>
            </w:pPr>
            <w:r w:rsidRPr="00CD017F">
              <w:rPr>
                <w:rFonts w:ascii="Red Hat Display" w:hAnsi="Red Hat Display" w:cs="Red Hat Display"/>
                <w:b/>
                <w:bCs/>
              </w:rPr>
              <w:t xml:space="preserve">Type of State Aid </w:t>
            </w:r>
          </w:p>
          <w:p w14:paraId="37096793"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(Name of Measure)</w:t>
            </w:r>
          </w:p>
        </w:tc>
        <w:tc>
          <w:tcPr>
            <w:tcW w:w="1567" w:type="dxa"/>
            <w:vAlign w:val="center"/>
          </w:tcPr>
          <w:p w14:paraId="7ED73B01" w14:textId="77777777"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Awarded to</w:t>
            </w:r>
          </w:p>
        </w:tc>
        <w:tc>
          <w:tcPr>
            <w:tcW w:w="1642" w:type="dxa"/>
            <w:vAlign w:val="center"/>
          </w:tcPr>
          <w:p w14:paraId="21FF95F1" w14:textId="7C6F1089" w:rsidR="00CD017F" w:rsidRPr="00CD017F" w:rsidRDefault="00CD017F" w:rsidP="002E164C">
            <w:pPr>
              <w:jc w:val="center"/>
              <w:rPr>
                <w:rFonts w:ascii="Red Hat Display" w:hAnsi="Red Hat Display" w:cs="Red Hat Display"/>
                <w:b/>
                <w:bCs/>
              </w:rPr>
            </w:pPr>
            <w:r w:rsidRPr="00CD017F">
              <w:rPr>
                <w:rFonts w:ascii="Red Hat Display" w:hAnsi="Red Hat Display" w:cs="Red Hat Display"/>
                <w:b/>
                <w:bCs/>
              </w:rPr>
              <w:t>Amount in €</w:t>
            </w:r>
            <w:r w:rsidR="00552066">
              <w:rPr>
                <w:rFonts w:ascii="Red Hat Display" w:hAnsi="Red Hat Display" w:cs="Red Hat Display"/>
                <w:b/>
                <w:bCs/>
              </w:rPr>
              <w:t xml:space="preserve"> (A3)</w:t>
            </w:r>
          </w:p>
        </w:tc>
      </w:tr>
      <w:tr w:rsidR="00CD017F" w14:paraId="7BE071DC" w14:textId="77777777" w:rsidTr="00552066">
        <w:tc>
          <w:tcPr>
            <w:tcW w:w="1262" w:type="dxa"/>
          </w:tcPr>
          <w:p w14:paraId="4C7C1A2D" w14:textId="77777777" w:rsidR="00CD017F" w:rsidRDefault="00CD017F" w:rsidP="002E164C">
            <w:pPr>
              <w:jc w:val="both"/>
              <w:rPr>
                <w:rFonts w:ascii="Red Hat Display" w:hAnsi="Red Hat Display" w:cs="Red Hat Display"/>
                <w:b/>
                <w:bCs/>
              </w:rPr>
            </w:pPr>
          </w:p>
        </w:tc>
        <w:tc>
          <w:tcPr>
            <w:tcW w:w="2028" w:type="dxa"/>
          </w:tcPr>
          <w:p w14:paraId="50050072" w14:textId="7C87EC35" w:rsidR="00CD017F" w:rsidRPr="00552066" w:rsidRDefault="00552066" w:rsidP="00552066">
            <w:pPr>
              <w:jc w:val="center"/>
              <w:rPr>
                <w:rFonts w:ascii="Red Hat Display" w:hAnsi="Red Hat Display" w:cs="Red Hat Display"/>
              </w:rPr>
            </w:pPr>
            <w:r w:rsidRPr="00552066">
              <w:rPr>
                <w:rFonts w:ascii="Red Hat Display" w:hAnsi="Red Hat Display" w:cs="Red Hat Display"/>
              </w:rPr>
              <w:t>Xjenza Malta</w:t>
            </w:r>
          </w:p>
        </w:tc>
        <w:tc>
          <w:tcPr>
            <w:tcW w:w="2517" w:type="dxa"/>
          </w:tcPr>
          <w:p w14:paraId="6AEEF5EB" w14:textId="77777777" w:rsidR="00CD017F" w:rsidRDefault="00CD017F" w:rsidP="002E164C">
            <w:pPr>
              <w:jc w:val="both"/>
              <w:rPr>
                <w:rFonts w:ascii="Red Hat Display" w:hAnsi="Red Hat Display" w:cs="Red Hat Display"/>
                <w:b/>
                <w:bCs/>
              </w:rPr>
            </w:pPr>
          </w:p>
        </w:tc>
        <w:tc>
          <w:tcPr>
            <w:tcW w:w="1567" w:type="dxa"/>
          </w:tcPr>
          <w:p w14:paraId="6C5D36C6" w14:textId="77777777" w:rsidR="00CD017F" w:rsidRDefault="00CD017F" w:rsidP="002E164C">
            <w:pPr>
              <w:jc w:val="both"/>
              <w:rPr>
                <w:rFonts w:ascii="Red Hat Display" w:hAnsi="Red Hat Display" w:cs="Red Hat Display"/>
                <w:b/>
                <w:bCs/>
              </w:rPr>
            </w:pPr>
          </w:p>
        </w:tc>
        <w:tc>
          <w:tcPr>
            <w:tcW w:w="1642" w:type="dxa"/>
          </w:tcPr>
          <w:p w14:paraId="4F0B3441" w14:textId="77777777" w:rsidR="00CD017F" w:rsidRDefault="00CD017F" w:rsidP="002E164C">
            <w:pPr>
              <w:jc w:val="both"/>
              <w:rPr>
                <w:rFonts w:ascii="Red Hat Display" w:hAnsi="Red Hat Display" w:cs="Red Hat Display"/>
                <w:b/>
                <w:bCs/>
              </w:rPr>
            </w:pPr>
          </w:p>
        </w:tc>
      </w:tr>
    </w:tbl>
    <w:p w14:paraId="0D1CF6FF" w14:textId="77777777" w:rsidR="00CD017F" w:rsidRPr="00CD017F" w:rsidRDefault="00CD017F" w:rsidP="00CD017F">
      <w:pPr>
        <w:jc w:val="both"/>
        <w:rPr>
          <w:rFonts w:ascii="Red Hat Display" w:hAnsi="Red Hat Display" w:cs="Red Hat Display"/>
          <w:b/>
          <w:bCs/>
        </w:rPr>
      </w:pPr>
    </w:p>
    <w:tbl>
      <w:tblPr>
        <w:tblStyle w:val="TableGrid"/>
        <w:tblW w:w="0" w:type="auto"/>
        <w:tblLook w:val="04A0" w:firstRow="1" w:lastRow="0" w:firstColumn="1" w:lastColumn="0" w:noHBand="0" w:noVBand="1"/>
      </w:tblPr>
      <w:tblGrid>
        <w:gridCol w:w="4508"/>
        <w:gridCol w:w="4508"/>
      </w:tblGrid>
      <w:tr w:rsidR="00552066" w14:paraId="19BEC78F" w14:textId="77777777" w:rsidTr="00552066">
        <w:tc>
          <w:tcPr>
            <w:tcW w:w="4508" w:type="dxa"/>
          </w:tcPr>
          <w:p w14:paraId="14149A40" w14:textId="6FE00E0B" w:rsidR="00552066" w:rsidRDefault="00552066" w:rsidP="00552066">
            <w:pPr>
              <w:jc w:val="center"/>
              <w:rPr>
                <w:rFonts w:ascii="Red Hat Display" w:hAnsi="Red Hat Display" w:cs="Red Hat Display"/>
                <w:b/>
                <w:bCs/>
                <w:u w:val="single"/>
              </w:rPr>
            </w:pPr>
            <w:r>
              <w:rPr>
                <w:rFonts w:ascii="Red Hat Display" w:hAnsi="Red Hat Display" w:cs="Red Hat Display"/>
                <w:b/>
                <w:bCs/>
                <w:u w:val="single"/>
              </w:rPr>
              <w:t>TOTAL AMOUNT OF DE MINIMIS AID</w:t>
            </w:r>
          </w:p>
          <w:p w14:paraId="21F4138B" w14:textId="77777777" w:rsidR="00552066" w:rsidRDefault="00552066" w:rsidP="00552066">
            <w:pPr>
              <w:jc w:val="center"/>
              <w:rPr>
                <w:rFonts w:ascii="Red Hat Display" w:hAnsi="Red Hat Display" w:cs="Red Hat Display"/>
                <w:b/>
                <w:bCs/>
                <w:u w:val="single"/>
              </w:rPr>
            </w:pPr>
          </w:p>
          <w:p w14:paraId="3078E974" w14:textId="128780A4" w:rsidR="00552066" w:rsidRPr="00552066" w:rsidRDefault="00552066" w:rsidP="00552066">
            <w:pPr>
              <w:jc w:val="center"/>
              <w:rPr>
                <w:rFonts w:ascii="Red Hat Display" w:hAnsi="Red Hat Display" w:cs="Red Hat Display"/>
                <w:b/>
                <w:bCs/>
                <w:color w:val="EE0000"/>
              </w:rPr>
            </w:pPr>
            <w:r>
              <w:rPr>
                <w:rFonts w:ascii="Red Hat Display" w:hAnsi="Red Hat Display" w:cs="Red Hat Display"/>
                <w:b/>
                <w:bCs/>
              </w:rPr>
              <w:t xml:space="preserve">TOTAL of Sections 1, 2 and 3 above </w:t>
            </w:r>
            <w:r>
              <w:rPr>
                <w:rFonts w:ascii="Red Hat Display" w:hAnsi="Red Hat Display" w:cs="Red Hat Display"/>
                <w:b/>
                <w:bCs/>
                <w:color w:val="EE0000"/>
              </w:rPr>
              <w:t>(A1 +A2 +A3)</w:t>
            </w:r>
          </w:p>
        </w:tc>
        <w:tc>
          <w:tcPr>
            <w:tcW w:w="4508" w:type="dxa"/>
            <w:vAlign w:val="center"/>
          </w:tcPr>
          <w:p w14:paraId="29A0D2AC" w14:textId="3AF66977" w:rsidR="00552066" w:rsidRPr="00552066" w:rsidRDefault="00552066" w:rsidP="00552066">
            <w:pPr>
              <w:jc w:val="center"/>
              <w:rPr>
                <w:rFonts w:ascii="Red Hat Display" w:hAnsi="Red Hat Display" w:cs="Red Hat Display"/>
              </w:rPr>
            </w:pPr>
            <w:r>
              <w:rPr>
                <w:rFonts w:ascii="Red Hat Display" w:hAnsi="Red Hat Display" w:cs="Red Hat Display"/>
              </w:rPr>
              <w:t>€</w:t>
            </w:r>
          </w:p>
        </w:tc>
      </w:tr>
    </w:tbl>
    <w:p w14:paraId="1DD59127" w14:textId="77777777" w:rsidR="00CD017F" w:rsidRPr="00CD017F" w:rsidRDefault="00CD017F" w:rsidP="00887D8C">
      <w:pPr>
        <w:jc w:val="both"/>
        <w:rPr>
          <w:rFonts w:ascii="Red Hat Display" w:hAnsi="Red Hat Display" w:cs="Red Hat Display"/>
          <w:b/>
          <w:bCs/>
        </w:rPr>
      </w:pPr>
    </w:p>
    <w:sectPr w:rsidR="00CD017F" w:rsidRPr="00CD017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1EB8" w14:textId="77777777" w:rsidR="006D5E7B" w:rsidRDefault="006D5E7B" w:rsidP="00C11E34">
      <w:pPr>
        <w:spacing w:after="0" w:line="240" w:lineRule="auto"/>
      </w:pPr>
      <w:r>
        <w:separator/>
      </w:r>
    </w:p>
  </w:endnote>
  <w:endnote w:type="continuationSeparator" w:id="0">
    <w:p w14:paraId="38C732A5" w14:textId="77777777" w:rsidR="006D5E7B" w:rsidRDefault="006D5E7B" w:rsidP="00C11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ed Hat Display">
    <w:altName w:val="Calibri"/>
    <w:panose1 w:val="02010303040201060303"/>
    <w:charset w:val="00"/>
    <w:family w:val="auto"/>
    <w:pitch w:val="variable"/>
    <w:sig w:usb0="A000006F" w:usb1="4000006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409D" w14:textId="77777777" w:rsidR="006D5E7B" w:rsidRDefault="006D5E7B" w:rsidP="00C11E34">
      <w:pPr>
        <w:spacing w:after="0" w:line="240" w:lineRule="auto"/>
      </w:pPr>
      <w:r>
        <w:separator/>
      </w:r>
    </w:p>
  </w:footnote>
  <w:footnote w:type="continuationSeparator" w:id="0">
    <w:p w14:paraId="71D0599A" w14:textId="77777777" w:rsidR="006D5E7B" w:rsidRDefault="006D5E7B" w:rsidP="00C11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148DD" w14:textId="5E008662" w:rsidR="00C11E34" w:rsidRDefault="00C11E34">
    <w:pPr>
      <w:pStyle w:val="Header"/>
    </w:pPr>
    <w:r>
      <w:rPr>
        <w:noProof/>
      </w:rPr>
      <w:drawing>
        <wp:anchor distT="0" distB="0" distL="114300" distR="114300" simplePos="0" relativeHeight="251659264" behindDoc="1" locked="0" layoutInCell="1" allowOverlap="1" wp14:anchorId="69A21A9A" wp14:editId="17FF0D45">
          <wp:simplePos x="0" y="0"/>
          <wp:positionH relativeFrom="column">
            <wp:posOffset>3855720</wp:posOffset>
          </wp:positionH>
          <wp:positionV relativeFrom="paragraph">
            <wp:posOffset>-261620</wp:posOffset>
          </wp:positionV>
          <wp:extent cx="1783080" cy="561340"/>
          <wp:effectExtent l="0" t="0" r="0" b="0"/>
          <wp:wrapThrough wrapText="bothSides">
            <wp:wrapPolygon edited="0">
              <wp:start x="923" y="0"/>
              <wp:lineTo x="692" y="2199"/>
              <wp:lineTo x="462" y="20525"/>
              <wp:lineTo x="6231" y="20525"/>
              <wp:lineTo x="9923" y="19792"/>
              <wp:lineTo x="13846" y="16127"/>
              <wp:lineTo x="13385" y="12462"/>
              <wp:lineTo x="21000" y="11729"/>
              <wp:lineTo x="20769" y="3665"/>
              <wp:lineTo x="6692" y="0"/>
              <wp:lineTo x="923" y="0"/>
            </wp:wrapPolygon>
          </wp:wrapThrough>
          <wp:docPr id="876328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28201" t="40528" r="28856" b="40358"/>
                  <a:stretch>
                    <a:fillRect/>
                  </a:stretch>
                </pic:blipFill>
                <pic:spPr bwMode="auto">
                  <a:xfrm>
                    <a:off x="0" y="0"/>
                    <a:ext cx="1783080" cy="561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1B2D848" wp14:editId="1992DADA">
          <wp:simplePos x="0" y="0"/>
          <wp:positionH relativeFrom="column">
            <wp:posOffset>-205740</wp:posOffset>
          </wp:positionH>
          <wp:positionV relativeFrom="paragraph">
            <wp:posOffset>-220980</wp:posOffset>
          </wp:positionV>
          <wp:extent cx="2139950" cy="521335"/>
          <wp:effectExtent l="0" t="0" r="0" b="0"/>
          <wp:wrapThrough wrapText="bothSides">
            <wp:wrapPolygon edited="0">
              <wp:start x="0" y="0"/>
              <wp:lineTo x="0" y="20521"/>
              <wp:lineTo x="21344" y="20521"/>
              <wp:lineTo x="21344" y="0"/>
              <wp:lineTo x="0" y="0"/>
            </wp:wrapPolygon>
          </wp:wrapThrough>
          <wp:docPr id="191692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9950" cy="5213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3D4D"/>
    <w:multiLevelType w:val="multilevel"/>
    <w:tmpl w:val="E17A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407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D8C"/>
    <w:rsid w:val="00003995"/>
    <w:rsid w:val="00137930"/>
    <w:rsid w:val="00446AEA"/>
    <w:rsid w:val="004E131C"/>
    <w:rsid w:val="00552066"/>
    <w:rsid w:val="006D5E7B"/>
    <w:rsid w:val="0085131A"/>
    <w:rsid w:val="00857E73"/>
    <w:rsid w:val="00887D8C"/>
    <w:rsid w:val="00C0390D"/>
    <w:rsid w:val="00C11E34"/>
    <w:rsid w:val="00CD017F"/>
    <w:rsid w:val="00E06F7A"/>
    <w:rsid w:val="00E27161"/>
    <w:rsid w:val="00EB1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7EA00"/>
  <w15:chartTrackingRefBased/>
  <w15:docId w15:val="{BE55A153-59F6-49C4-A54B-E26CFE99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D8C"/>
    <w:rPr>
      <w:rFonts w:eastAsiaTheme="majorEastAsia" w:cstheme="majorBidi"/>
      <w:color w:val="272727" w:themeColor="text1" w:themeTint="D8"/>
    </w:rPr>
  </w:style>
  <w:style w:type="paragraph" w:styleId="Title">
    <w:name w:val="Title"/>
    <w:basedOn w:val="Normal"/>
    <w:next w:val="Normal"/>
    <w:link w:val="TitleChar"/>
    <w:uiPriority w:val="10"/>
    <w:qFormat/>
    <w:rsid w:val="00887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D8C"/>
    <w:pPr>
      <w:spacing w:before="160"/>
      <w:jc w:val="center"/>
    </w:pPr>
    <w:rPr>
      <w:i/>
      <w:iCs/>
      <w:color w:val="404040" w:themeColor="text1" w:themeTint="BF"/>
    </w:rPr>
  </w:style>
  <w:style w:type="character" w:customStyle="1" w:styleId="QuoteChar">
    <w:name w:val="Quote Char"/>
    <w:basedOn w:val="DefaultParagraphFont"/>
    <w:link w:val="Quote"/>
    <w:uiPriority w:val="29"/>
    <w:rsid w:val="00887D8C"/>
    <w:rPr>
      <w:i/>
      <w:iCs/>
      <w:color w:val="404040" w:themeColor="text1" w:themeTint="BF"/>
    </w:rPr>
  </w:style>
  <w:style w:type="paragraph" w:styleId="ListParagraph">
    <w:name w:val="List Paragraph"/>
    <w:basedOn w:val="Normal"/>
    <w:uiPriority w:val="34"/>
    <w:qFormat/>
    <w:rsid w:val="00887D8C"/>
    <w:pPr>
      <w:ind w:left="720"/>
      <w:contextualSpacing/>
    </w:pPr>
  </w:style>
  <w:style w:type="character" w:styleId="IntenseEmphasis">
    <w:name w:val="Intense Emphasis"/>
    <w:basedOn w:val="DefaultParagraphFont"/>
    <w:uiPriority w:val="21"/>
    <w:qFormat/>
    <w:rsid w:val="00887D8C"/>
    <w:rPr>
      <w:i/>
      <w:iCs/>
      <w:color w:val="0F4761" w:themeColor="accent1" w:themeShade="BF"/>
    </w:rPr>
  </w:style>
  <w:style w:type="paragraph" w:styleId="IntenseQuote">
    <w:name w:val="Intense Quote"/>
    <w:basedOn w:val="Normal"/>
    <w:next w:val="Normal"/>
    <w:link w:val="IntenseQuoteChar"/>
    <w:uiPriority w:val="30"/>
    <w:qFormat/>
    <w:rsid w:val="00887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D8C"/>
    <w:rPr>
      <w:i/>
      <w:iCs/>
      <w:color w:val="0F4761" w:themeColor="accent1" w:themeShade="BF"/>
    </w:rPr>
  </w:style>
  <w:style w:type="character" w:styleId="IntenseReference">
    <w:name w:val="Intense Reference"/>
    <w:basedOn w:val="DefaultParagraphFont"/>
    <w:uiPriority w:val="32"/>
    <w:qFormat/>
    <w:rsid w:val="00887D8C"/>
    <w:rPr>
      <w:b/>
      <w:bCs/>
      <w:smallCaps/>
      <w:color w:val="0F4761" w:themeColor="accent1" w:themeShade="BF"/>
      <w:spacing w:val="5"/>
    </w:rPr>
  </w:style>
  <w:style w:type="table" w:styleId="TableGrid">
    <w:name w:val="Table Grid"/>
    <w:basedOn w:val="TableNormal"/>
    <w:uiPriority w:val="39"/>
    <w:rsid w:val="00C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3995"/>
    <w:rPr>
      <w:sz w:val="16"/>
      <w:szCs w:val="16"/>
    </w:rPr>
  </w:style>
  <w:style w:type="paragraph" w:styleId="CommentText">
    <w:name w:val="annotation text"/>
    <w:basedOn w:val="Normal"/>
    <w:link w:val="CommentTextChar"/>
    <w:uiPriority w:val="99"/>
    <w:unhideWhenUsed/>
    <w:rsid w:val="00003995"/>
    <w:pPr>
      <w:spacing w:line="240" w:lineRule="auto"/>
    </w:pPr>
    <w:rPr>
      <w:sz w:val="20"/>
      <w:szCs w:val="20"/>
    </w:rPr>
  </w:style>
  <w:style w:type="character" w:customStyle="1" w:styleId="CommentTextChar">
    <w:name w:val="Comment Text Char"/>
    <w:basedOn w:val="DefaultParagraphFont"/>
    <w:link w:val="CommentText"/>
    <w:uiPriority w:val="99"/>
    <w:rsid w:val="00003995"/>
    <w:rPr>
      <w:sz w:val="20"/>
      <w:szCs w:val="20"/>
    </w:rPr>
  </w:style>
  <w:style w:type="paragraph" w:styleId="CommentSubject">
    <w:name w:val="annotation subject"/>
    <w:basedOn w:val="CommentText"/>
    <w:next w:val="CommentText"/>
    <w:link w:val="CommentSubjectChar"/>
    <w:uiPriority w:val="99"/>
    <w:semiHidden/>
    <w:unhideWhenUsed/>
    <w:rsid w:val="00003995"/>
    <w:rPr>
      <w:b/>
      <w:bCs/>
    </w:rPr>
  </w:style>
  <w:style w:type="character" w:customStyle="1" w:styleId="CommentSubjectChar">
    <w:name w:val="Comment Subject Char"/>
    <w:basedOn w:val="CommentTextChar"/>
    <w:link w:val="CommentSubject"/>
    <w:uiPriority w:val="99"/>
    <w:semiHidden/>
    <w:rsid w:val="00003995"/>
    <w:rPr>
      <w:b/>
      <w:bCs/>
      <w:sz w:val="20"/>
      <w:szCs w:val="20"/>
    </w:rPr>
  </w:style>
  <w:style w:type="paragraph" w:styleId="Revision">
    <w:name w:val="Revision"/>
    <w:hidden/>
    <w:uiPriority w:val="99"/>
    <w:semiHidden/>
    <w:rsid w:val="004E131C"/>
    <w:pPr>
      <w:spacing w:after="0" w:line="240" w:lineRule="auto"/>
    </w:pPr>
  </w:style>
  <w:style w:type="paragraph" w:styleId="Header">
    <w:name w:val="header"/>
    <w:basedOn w:val="Normal"/>
    <w:link w:val="HeaderChar"/>
    <w:uiPriority w:val="99"/>
    <w:unhideWhenUsed/>
    <w:rsid w:val="00C11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E34"/>
  </w:style>
  <w:style w:type="paragraph" w:styleId="Footer">
    <w:name w:val="footer"/>
    <w:basedOn w:val="Normal"/>
    <w:link w:val="FooterChar"/>
    <w:uiPriority w:val="99"/>
    <w:unhideWhenUsed/>
    <w:rsid w:val="00C11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Vella Mariah at XjenzaMalta</dc:creator>
  <cp:keywords/>
  <dc:description/>
  <cp:lastModifiedBy>Aquilina Giulia at XjenzaMalta</cp:lastModifiedBy>
  <cp:revision>5</cp:revision>
  <dcterms:created xsi:type="dcterms:W3CDTF">2026-09-23T12:36:00Z</dcterms:created>
  <dcterms:modified xsi:type="dcterms:W3CDTF">2026-09-25T13:12:00Z</dcterms:modified>
</cp:coreProperties>
</file>